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F6" w:rsidRPr="00DE7F16" w:rsidRDefault="0004546D" w:rsidP="00DE7F16">
      <w:pPr>
        <w:spacing w:before="120" w:after="120"/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DE7F16">
        <w:rPr>
          <w:rFonts w:ascii="Tahoma" w:hAnsi="Tahoma" w:cs="Tahoma"/>
          <w:b/>
          <w:color w:val="000000" w:themeColor="text1"/>
          <w:sz w:val="16"/>
          <w:szCs w:val="16"/>
        </w:rPr>
        <w:t xml:space="preserve">Договор теплоснабжения № </w:t>
      </w:r>
      <w:r w:rsidR="00977CF1" w:rsidRPr="00DE7F16">
        <w:rPr>
          <w:rFonts w:ascii="Tahoma" w:hAnsi="Tahoma" w:cs="Tahoma"/>
          <w:b/>
          <w:color w:val="000000" w:themeColor="text1"/>
          <w:sz w:val="16"/>
          <w:szCs w:val="16"/>
        </w:rPr>
        <w:t>________</w:t>
      </w:r>
    </w:p>
    <w:p w:rsidR="0004546D" w:rsidRPr="00DE7F16" w:rsidRDefault="0004546D" w:rsidP="00DE7F16">
      <w:pPr>
        <w:spacing w:before="120" w:after="120"/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DE7F16">
        <w:rPr>
          <w:rFonts w:ascii="Tahoma" w:hAnsi="Tahoma" w:cs="Tahoma"/>
          <w:b/>
          <w:color w:val="000000" w:themeColor="text1"/>
          <w:sz w:val="16"/>
          <w:szCs w:val="16"/>
        </w:rPr>
        <w:t>(</w:t>
      </w:r>
      <w:r w:rsidR="00CC23BB">
        <w:rPr>
          <w:rFonts w:ascii="Tahoma" w:hAnsi="Tahoma" w:cs="Tahoma"/>
          <w:b/>
          <w:color w:val="000000" w:themeColor="text1"/>
          <w:sz w:val="16"/>
          <w:szCs w:val="16"/>
        </w:rPr>
        <w:t xml:space="preserve">для </w:t>
      </w:r>
      <w:r w:rsidR="00977CF1" w:rsidRPr="00DE7F16">
        <w:rPr>
          <w:rFonts w:ascii="Tahoma" w:hAnsi="Tahoma" w:cs="Tahoma"/>
          <w:b/>
          <w:color w:val="000000" w:themeColor="text1"/>
          <w:sz w:val="16"/>
          <w:szCs w:val="16"/>
        </w:rPr>
        <w:t>собственников и пользователей нежилых помещений в многоквартирных домах</w:t>
      </w:r>
      <w:r w:rsidRPr="00DE7F16">
        <w:rPr>
          <w:rFonts w:ascii="Tahoma" w:hAnsi="Tahoma" w:cs="Tahoma"/>
          <w:b/>
          <w:color w:val="000000" w:themeColor="text1"/>
          <w:sz w:val="16"/>
          <w:szCs w:val="16"/>
        </w:rPr>
        <w:t xml:space="preserve">) </w:t>
      </w:r>
    </w:p>
    <w:p w:rsidR="0004546D" w:rsidRPr="00DE7F16" w:rsidRDefault="0004546D" w:rsidP="00DE7F16">
      <w:pPr>
        <w:spacing w:before="120" w:after="120"/>
        <w:jc w:val="center"/>
        <w:rPr>
          <w:rFonts w:ascii="Tahoma" w:hAnsi="Tahoma" w:cs="Tahoma"/>
          <w:color w:val="000000" w:themeColor="text1"/>
          <w:sz w:val="16"/>
          <w:szCs w:val="16"/>
        </w:rPr>
      </w:pPr>
      <w:r w:rsidRPr="00DE7F16">
        <w:rPr>
          <w:rFonts w:ascii="Tahoma" w:hAnsi="Tahoma" w:cs="Tahoma"/>
          <w:color w:val="000000" w:themeColor="text1"/>
          <w:sz w:val="16"/>
          <w:szCs w:val="16"/>
        </w:rPr>
        <w:t>г. Сочи</w:t>
      </w:r>
      <w:r w:rsidRPr="00DE7F16">
        <w:rPr>
          <w:rFonts w:ascii="Tahoma" w:hAnsi="Tahoma" w:cs="Tahoma"/>
          <w:color w:val="000000" w:themeColor="text1"/>
          <w:sz w:val="16"/>
          <w:szCs w:val="16"/>
        </w:rPr>
        <w:tab/>
      </w:r>
      <w:r w:rsidRPr="00DE7F16">
        <w:rPr>
          <w:rFonts w:ascii="Tahoma" w:hAnsi="Tahoma" w:cs="Tahoma"/>
          <w:color w:val="000000" w:themeColor="text1"/>
          <w:sz w:val="16"/>
          <w:szCs w:val="16"/>
        </w:rPr>
        <w:tab/>
        <w:t xml:space="preserve">                                                                                               «</w:t>
      </w:r>
      <w:r w:rsidR="00977CF1" w:rsidRPr="00DE7F16">
        <w:rPr>
          <w:rFonts w:ascii="Tahoma" w:hAnsi="Tahoma" w:cs="Tahoma"/>
          <w:b/>
          <w:color w:val="000000" w:themeColor="text1"/>
          <w:sz w:val="16"/>
          <w:szCs w:val="16"/>
        </w:rPr>
        <w:t>___</w:t>
      </w:r>
      <w:r w:rsidRPr="00DE7F16">
        <w:rPr>
          <w:rFonts w:ascii="Tahoma" w:hAnsi="Tahoma" w:cs="Tahoma"/>
          <w:color w:val="000000" w:themeColor="text1"/>
          <w:sz w:val="16"/>
          <w:szCs w:val="16"/>
        </w:rPr>
        <w:t>»</w:t>
      </w:r>
      <w:r w:rsidR="00977CF1" w:rsidRPr="00DE7F16">
        <w:rPr>
          <w:rFonts w:ascii="Tahoma" w:hAnsi="Tahoma" w:cs="Tahoma"/>
          <w:b/>
          <w:color w:val="000000" w:themeColor="text1"/>
          <w:sz w:val="16"/>
          <w:szCs w:val="16"/>
        </w:rPr>
        <w:t xml:space="preserve"> _______________</w:t>
      </w:r>
      <w:r w:rsidRPr="00DE7F16">
        <w:rPr>
          <w:rFonts w:ascii="Tahoma" w:hAnsi="Tahoma" w:cs="Tahoma"/>
          <w:color w:val="000000" w:themeColor="text1"/>
          <w:sz w:val="16"/>
          <w:szCs w:val="16"/>
        </w:rPr>
        <w:t>20</w:t>
      </w:r>
      <w:r w:rsidR="00977CF1" w:rsidRPr="00DE7F16">
        <w:rPr>
          <w:rFonts w:ascii="Tahoma" w:hAnsi="Tahoma" w:cs="Tahoma"/>
          <w:b/>
          <w:color w:val="000000" w:themeColor="text1"/>
          <w:sz w:val="16"/>
          <w:szCs w:val="16"/>
        </w:rPr>
        <w:t>___</w:t>
      </w:r>
      <w:r w:rsidRPr="00DE7F16">
        <w:rPr>
          <w:rFonts w:ascii="Tahoma" w:hAnsi="Tahoma" w:cs="Tahoma"/>
          <w:color w:val="000000" w:themeColor="text1"/>
          <w:sz w:val="16"/>
          <w:szCs w:val="16"/>
        </w:rPr>
        <w:t>г.</w:t>
      </w:r>
    </w:p>
    <w:p w:rsidR="00B92BE7" w:rsidRPr="00E10E4E" w:rsidRDefault="0004546D" w:rsidP="00B92BE7">
      <w:pPr>
        <w:spacing w:before="60" w:after="60"/>
        <w:ind w:firstLine="567"/>
        <w:jc w:val="both"/>
        <w:rPr>
          <w:rFonts w:ascii="Tahoma" w:hAnsi="Tahoma" w:cs="Tahoma"/>
          <w:sz w:val="16"/>
          <w:szCs w:val="16"/>
        </w:rPr>
      </w:pPr>
      <w:r w:rsidRPr="00DE7F16">
        <w:rPr>
          <w:rFonts w:ascii="Tahoma" w:hAnsi="Tahoma" w:cs="Tahoma"/>
          <w:b/>
          <w:color w:val="000000" w:themeColor="text1"/>
          <w:sz w:val="16"/>
          <w:szCs w:val="16"/>
        </w:rPr>
        <w:t>Муниципальное унитарное предприятие города Сочи "Сочитеплоэнерго"</w:t>
      </w:r>
      <w:r w:rsidRPr="00DE7F16">
        <w:rPr>
          <w:rFonts w:ascii="Tahoma" w:hAnsi="Tahoma" w:cs="Tahoma"/>
          <w:color w:val="000000" w:themeColor="text1"/>
          <w:sz w:val="16"/>
          <w:szCs w:val="16"/>
        </w:rPr>
        <w:t>, именуемое в дальнейшем "</w:t>
      </w:r>
      <w:r w:rsidRPr="00DE7F16">
        <w:rPr>
          <w:rFonts w:ascii="Tahoma" w:hAnsi="Tahoma" w:cs="Tahoma"/>
          <w:b/>
          <w:color w:val="000000" w:themeColor="text1"/>
          <w:sz w:val="16"/>
          <w:szCs w:val="16"/>
        </w:rPr>
        <w:t>Теплоснабжающая</w:t>
      </w:r>
      <w:r w:rsidRPr="00DE7F16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DE7F16">
        <w:rPr>
          <w:rFonts w:ascii="Tahoma" w:hAnsi="Tahoma" w:cs="Tahoma"/>
          <w:b/>
          <w:color w:val="000000" w:themeColor="text1"/>
          <w:sz w:val="16"/>
          <w:szCs w:val="16"/>
        </w:rPr>
        <w:t>организация</w:t>
      </w:r>
      <w:r w:rsidRPr="00DE7F16">
        <w:rPr>
          <w:rFonts w:ascii="Tahoma" w:hAnsi="Tahoma" w:cs="Tahoma"/>
          <w:color w:val="000000" w:themeColor="text1"/>
          <w:sz w:val="16"/>
          <w:szCs w:val="16"/>
        </w:rPr>
        <w:t xml:space="preserve">", в лице </w:t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 w:rsidRPr="00E10E4E">
        <w:rPr>
          <w:rFonts w:ascii="Tahoma" w:hAnsi="Tahoma" w:cs="Tahoma"/>
          <w:sz w:val="16"/>
          <w:szCs w:val="16"/>
        </w:rPr>
        <w:t>, действующего на основании</w:t>
      </w:r>
      <w:r w:rsidR="00B92BE7">
        <w:rPr>
          <w:rFonts w:ascii="Tahoma" w:hAnsi="Tahoma" w:cs="Tahoma"/>
          <w:sz w:val="16"/>
          <w:szCs w:val="16"/>
        </w:rPr>
        <w:t xml:space="preserve"> </w:t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>
        <w:rPr>
          <w:rFonts w:ascii="Tahoma" w:hAnsi="Tahoma" w:cs="Tahoma"/>
          <w:sz w:val="16"/>
          <w:szCs w:val="16"/>
          <w:u w:val="single"/>
        </w:rPr>
        <w:tab/>
      </w:r>
      <w:r w:rsidR="00B92BE7" w:rsidRPr="00E10E4E">
        <w:rPr>
          <w:rFonts w:ascii="Tahoma" w:hAnsi="Tahoma" w:cs="Tahoma"/>
          <w:sz w:val="16"/>
          <w:szCs w:val="16"/>
        </w:rPr>
        <w:t xml:space="preserve">, и </w:t>
      </w:r>
    </w:p>
    <w:p w:rsidR="0004546D" w:rsidRPr="00DE7F16" w:rsidRDefault="00977CF1" w:rsidP="00B92BE7">
      <w:pPr>
        <w:spacing w:before="120" w:after="120"/>
        <w:ind w:firstLine="567"/>
        <w:jc w:val="both"/>
        <w:rPr>
          <w:rFonts w:ascii="Tahoma" w:hAnsi="Tahoma" w:cs="Tahoma"/>
          <w:color w:val="000000" w:themeColor="text1"/>
          <w:sz w:val="16"/>
          <w:szCs w:val="16"/>
        </w:rPr>
      </w:pPr>
      <w:proofErr w:type="gramStart"/>
      <w:r w:rsidRPr="00DE7F16">
        <w:rPr>
          <w:rFonts w:ascii="Tahoma" w:hAnsi="Tahoma" w:cs="Tahoma"/>
          <w:color w:val="000000" w:themeColor="text1"/>
          <w:sz w:val="16"/>
          <w:szCs w:val="16"/>
        </w:rPr>
        <w:t>______________________________________</w:t>
      </w:r>
      <w:r w:rsidR="001F2D03" w:rsidRPr="00DE7F16">
        <w:rPr>
          <w:rFonts w:ascii="Tahoma" w:hAnsi="Tahoma" w:cs="Tahoma"/>
          <w:color w:val="000000" w:themeColor="text1"/>
          <w:sz w:val="16"/>
          <w:szCs w:val="16"/>
        </w:rPr>
        <w:t>___________________</w:t>
      </w:r>
      <w:r w:rsidRPr="00DE7F16">
        <w:rPr>
          <w:rFonts w:ascii="Tahoma" w:hAnsi="Tahoma" w:cs="Tahoma"/>
          <w:color w:val="000000" w:themeColor="text1"/>
          <w:sz w:val="16"/>
          <w:szCs w:val="16"/>
        </w:rPr>
        <w:t>____________________________</w:t>
      </w:r>
      <w:r w:rsidR="0004546D" w:rsidRPr="00DE7F16">
        <w:rPr>
          <w:rFonts w:ascii="Tahoma" w:hAnsi="Tahoma" w:cs="Tahoma"/>
          <w:b/>
          <w:color w:val="000000" w:themeColor="text1"/>
          <w:sz w:val="16"/>
          <w:szCs w:val="16"/>
        </w:rPr>
        <w:t>,</w:t>
      </w:r>
      <w:r w:rsidR="00825C55" w:rsidRPr="00DE7F16">
        <w:rPr>
          <w:rFonts w:ascii="Tahoma" w:hAnsi="Tahoma" w:cs="Tahoma"/>
          <w:color w:val="000000" w:themeColor="text1"/>
          <w:sz w:val="16"/>
          <w:szCs w:val="16"/>
        </w:rPr>
        <w:t xml:space="preserve"> именуем</w:t>
      </w:r>
      <w:r w:rsidR="00DE161B" w:rsidRPr="00DE7F16">
        <w:rPr>
          <w:rFonts w:ascii="Tahoma" w:hAnsi="Tahoma" w:cs="Tahoma"/>
          <w:color w:val="000000" w:themeColor="text1"/>
          <w:sz w:val="16"/>
          <w:szCs w:val="16"/>
        </w:rPr>
        <w:t>ое</w:t>
      </w:r>
      <w:r w:rsidR="0004546D" w:rsidRPr="00DE7F16">
        <w:rPr>
          <w:rFonts w:ascii="Tahoma" w:hAnsi="Tahoma" w:cs="Tahoma"/>
          <w:color w:val="000000" w:themeColor="text1"/>
          <w:sz w:val="16"/>
          <w:szCs w:val="16"/>
        </w:rPr>
        <w:t xml:space="preserve"> в дальнейшем "</w:t>
      </w:r>
      <w:r w:rsidR="0004546D" w:rsidRPr="00DE7F16">
        <w:rPr>
          <w:rFonts w:ascii="Tahoma" w:hAnsi="Tahoma" w:cs="Tahoma"/>
          <w:b/>
          <w:color w:val="000000" w:themeColor="text1"/>
          <w:sz w:val="16"/>
          <w:szCs w:val="16"/>
        </w:rPr>
        <w:t>Потребитель</w:t>
      </w:r>
      <w:r w:rsidR="0004546D" w:rsidRPr="00DE7F16">
        <w:rPr>
          <w:rFonts w:ascii="Tahoma" w:hAnsi="Tahoma" w:cs="Tahoma"/>
          <w:color w:val="000000" w:themeColor="text1"/>
          <w:sz w:val="16"/>
          <w:szCs w:val="16"/>
        </w:rPr>
        <w:t>", в лице</w:t>
      </w:r>
      <w:r w:rsidRPr="00DE7F16">
        <w:rPr>
          <w:rFonts w:ascii="Tahoma" w:hAnsi="Tahoma" w:cs="Tahoma"/>
          <w:color w:val="000000" w:themeColor="text1"/>
          <w:sz w:val="16"/>
          <w:szCs w:val="16"/>
        </w:rPr>
        <w:t xml:space="preserve"> __________________________________________________________</w:t>
      </w:r>
      <w:r w:rsidR="0004546D" w:rsidRPr="00DE7F16">
        <w:rPr>
          <w:rFonts w:ascii="Tahoma" w:hAnsi="Tahoma" w:cs="Tahoma"/>
          <w:color w:val="000000" w:themeColor="text1"/>
          <w:sz w:val="16"/>
          <w:szCs w:val="16"/>
        </w:rPr>
        <w:t>, действующего на основании</w:t>
      </w:r>
      <w:r w:rsidRPr="00DE7F16">
        <w:rPr>
          <w:rFonts w:ascii="Tahoma" w:hAnsi="Tahoma" w:cs="Tahoma"/>
          <w:b/>
          <w:color w:val="000000" w:themeColor="text1"/>
          <w:sz w:val="16"/>
          <w:szCs w:val="16"/>
        </w:rPr>
        <w:t xml:space="preserve"> _______________________</w:t>
      </w:r>
      <w:r w:rsidR="0004546D" w:rsidRPr="00DE7F16">
        <w:rPr>
          <w:rFonts w:ascii="Tahoma" w:hAnsi="Tahoma" w:cs="Tahoma"/>
          <w:color w:val="000000" w:themeColor="text1"/>
          <w:sz w:val="16"/>
          <w:szCs w:val="16"/>
        </w:rPr>
        <w:t>, заключили договор о нижеследующем:</w:t>
      </w:r>
      <w:r w:rsidR="0004546D" w:rsidRPr="00DE7F16">
        <w:rPr>
          <w:rFonts w:ascii="Tahoma" w:hAnsi="Tahoma" w:cs="Tahoma"/>
          <w:color w:val="000000" w:themeColor="text1"/>
          <w:sz w:val="16"/>
          <w:szCs w:val="16"/>
        </w:rPr>
        <w:tab/>
      </w:r>
      <w:proofErr w:type="gramEnd"/>
    </w:p>
    <w:p w:rsidR="0004546D" w:rsidRPr="00DE7F16" w:rsidRDefault="0004546D" w:rsidP="00DE7F16">
      <w:pPr>
        <w:numPr>
          <w:ilvl w:val="0"/>
          <w:numId w:val="1"/>
        </w:numPr>
        <w:spacing w:before="120" w:after="120"/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DE7F16">
        <w:rPr>
          <w:rFonts w:ascii="Tahoma" w:hAnsi="Tahoma" w:cs="Tahoma"/>
          <w:b/>
          <w:color w:val="000000" w:themeColor="text1"/>
          <w:sz w:val="16"/>
          <w:szCs w:val="16"/>
        </w:rPr>
        <w:t>ПРЕДМЕТ ДОГОВОРА</w:t>
      </w:r>
    </w:p>
    <w:p w:rsidR="00003B1F" w:rsidRPr="00003B1F" w:rsidRDefault="0004546D" w:rsidP="00003B1F">
      <w:pPr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Теплоснабжающая организация обязуется подавать Потребителю через присоединенную сеть тепловую энергию, а Потребитель обязуется оплачивать принятую им тепловую энергию, соблюдать предусмотренный договором режим потребления тепловой энергии, </w:t>
      </w:r>
      <w:r w:rsidRPr="00003B1F">
        <w:rPr>
          <w:rFonts w:ascii="Tahoma" w:hAnsi="Tahoma" w:cs="Tahoma"/>
          <w:bCs/>
          <w:color w:val="000000" w:themeColor="text1"/>
          <w:sz w:val="16"/>
          <w:szCs w:val="16"/>
        </w:rPr>
        <w:t>обеспечивать надлежащую эксплуатацию и исправность используемого оборудования и приборов, связанных с потреблением тепловой энергии.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:rsidR="00003B1F" w:rsidRDefault="0004546D" w:rsidP="00003B1F">
      <w:pPr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003B1F">
        <w:rPr>
          <w:rFonts w:ascii="Tahoma" w:hAnsi="Tahoma" w:cs="Tahoma"/>
          <w:color w:val="000000" w:themeColor="text1"/>
          <w:sz w:val="16"/>
          <w:szCs w:val="16"/>
        </w:rPr>
        <w:t>Наименование и местонахождение нежилы</w:t>
      </w:r>
      <w:r w:rsidR="001F2D03" w:rsidRPr="00003B1F">
        <w:rPr>
          <w:rFonts w:ascii="Tahoma" w:hAnsi="Tahoma" w:cs="Tahoma"/>
          <w:color w:val="000000" w:themeColor="text1"/>
          <w:sz w:val="16"/>
          <w:szCs w:val="16"/>
        </w:rPr>
        <w:t>х помещений Потребителя указываю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>тся в Приложении № 1 к договору.</w:t>
      </w:r>
    </w:p>
    <w:p w:rsidR="00003B1F" w:rsidRPr="00003B1F" w:rsidRDefault="008A5DA4" w:rsidP="00003B1F">
      <w:pPr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003B1F">
        <w:rPr>
          <w:rFonts w:ascii="Tahoma" w:hAnsi="Tahoma" w:cs="Tahoma"/>
          <w:color w:val="000000" w:themeColor="text1"/>
          <w:sz w:val="16"/>
          <w:szCs w:val="16"/>
        </w:rPr>
        <w:t>Качество тепловой энергии соответствует требованиям, указанным в Приложении № 1 к «Правилам предоставления коммунальных услуг собственникам и пользователями помещений в многоквартирных домах и жилых домов», утвержденных Постановлением Правительства РФ от 06.05.2011 г. № 354 (далее – Правила № 354).</w:t>
      </w:r>
    </w:p>
    <w:p w:rsidR="00003B1F" w:rsidRPr="00904AA1" w:rsidRDefault="0004546D" w:rsidP="00003B1F">
      <w:pPr>
        <w:numPr>
          <w:ilvl w:val="1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Объем </w:t>
      </w:r>
      <w:r w:rsidRPr="00003B1F">
        <w:rPr>
          <w:rFonts w:ascii="Tahoma" w:hAnsi="Tahoma" w:cs="Tahoma"/>
          <w:bCs/>
          <w:color w:val="000000" w:themeColor="text1"/>
          <w:sz w:val="16"/>
          <w:szCs w:val="16"/>
        </w:rPr>
        <w:t>потребленной тепловой энергии определяется в соответствии с данными приборов учета. При отсутствии приборов учета объем потребленной  тепловой энергии</w:t>
      </w:r>
      <w:r w:rsidR="008A5DA4" w:rsidRPr="00003B1F">
        <w:rPr>
          <w:rFonts w:ascii="Tahoma" w:hAnsi="Tahoma" w:cs="Tahoma"/>
          <w:bCs/>
          <w:color w:val="000000" w:themeColor="text1"/>
          <w:sz w:val="16"/>
          <w:szCs w:val="16"/>
        </w:rPr>
        <w:t xml:space="preserve"> определяется расчетным методом: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8A5DA4" w:rsidRPr="00003B1F">
        <w:rPr>
          <w:rFonts w:ascii="Tahoma" w:hAnsi="Tahoma" w:cs="Tahoma"/>
          <w:color w:val="000000" w:themeColor="text1"/>
          <w:sz w:val="16"/>
          <w:szCs w:val="16"/>
        </w:rPr>
        <w:t>на отопление -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 по установленному нормативу теплопотребления</w:t>
      </w:r>
      <w:r w:rsidR="00AC3931" w:rsidRPr="00003B1F">
        <w:rPr>
          <w:rFonts w:ascii="Tahoma" w:hAnsi="Tahoma" w:cs="Tahoma"/>
          <w:color w:val="000000" w:themeColor="text1"/>
          <w:sz w:val="16"/>
          <w:szCs w:val="16"/>
        </w:rPr>
        <w:t>,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 согласно общ</w:t>
      </w:r>
      <w:r w:rsidR="00D60522" w:rsidRPr="00003B1F">
        <w:rPr>
          <w:rFonts w:ascii="Tahoma" w:hAnsi="Tahoma" w:cs="Tahoma"/>
          <w:color w:val="000000" w:themeColor="text1"/>
          <w:sz w:val="16"/>
          <w:szCs w:val="16"/>
        </w:rPr>
        <w:t>еп</w:t>
      </w:r>
      <w:r w:rsidR="00732B7D" w:rsidRPr="00003B1F">
        <w:rPr>
          <w:rFonts w:ascii="Tahoma" w:hAnsi="Tahoma" w:cs="Tahoma"/>
          <w:color w:val="000000" w:themeColor="text1"/>
          <w:sz w:val="16"/>
          <w:szCs w:val="16"/>
        </w:rPr>
        <w:t>олезной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 площа</w:t>
      </w:r>
      <w:r w:rsidR="00325540" w:rsidRPr="00003B1F">
        <w:rPr>
          <w:rFonts w:ascii="Tahoma" w:hAnsi="Tahoma" w:cs="Tahoma"/>
          <w:color w:val="000000" w:themeColor="text1"/>
          <w:sz w:val="16"/>
          <w:szCs w:val="16"/>
        </w:rPr>
        <w:t>ди помещения равной</w:t>
      </w:r>
      <w:r w:rsidR="008A5DA4" w:rsidRPr="00003B1F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8A5DA4" w:rsidRPr="00003B1F">
        <w:rPr>
          <w:rFonts w:ascii="Tahoma" w:hAnsi="Tahoma" w:cs="Tahoma"/>
          <w:b/>
          <w:color w:val="000000" w:themeColor="text1"/>
          <w:sz w:val="16"/>
          <w:szCs w:val="16"/>
        </w:rPr>
        <w:t xml:space="preserve">______ 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>м</w:t>
      </w:r>
      <w:proofErr w:type="gramStart"/>
      <w:r w:rsidRPr="00003B1F">
        <w:rPr>
          <w:rFonts w:ascii="Tahoma" w:hAnsi="Tahoma" w:cs="Tahoma"/>
          <w:color w:val="000000" w:themeColor="text1"/>
          <w:sz w:val="16"/>
          <w:szCs w:val="16"/>
          <w:vertAlign w:val="superscript"/>
        </w:rPr>
        <w:t>2</w:t>
      </w:r>
      <w:proofErr w:type="gramEnd"/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; </w:t>
      </w:r>
      <w:r w:rsidRPr="00904AA1">
        <w:rPr>
          <w:rFonts w:ascii="Tahoma" w:hAnsi="Tahoma" w:cs="Tahoma"/>
          <w:sz w:val="16"/>
          <w:szCs w:val="16"/>
        </w:rPr>
        <w:t>на горячее водос</w:t>
      </w:r>
      <w:r w:rsidR="00AC3931" w:rsidRPr="00904AA1">
        <w:rPr>
          <w:rFonts w:ascii="Tahoma" w:hAnsi="Tahoma" w:cs="Tahoma"/>
          <w:sz w:val="16"/>
          <w:szCs w:val="16"/>
        </w:rPr>
        <w:t>набжение</w:t>
      </w:r>
      <w:r w:rsidR="00904AA1">
        <w:rPr>
          <w:sz w:val="20"/>
          <w:szCs w:val="20"/>
        </w:rPr>
        <w:t xml:space="preserve"> -</w:t>
      </w:r>
      <w:r w:rsidR="00AC3931" w:rsidRPr="00904AA1">
        <w:rPr>
          <w:sz w:val="20"/>
          <w:szCs w:val="20"/>
        </w:rPr>
        <w:t xml:space="preserve"> </w:t>
      </w:r>
      <w:r w:rsidR="00904AA1" w:rsidRPr="00904AA1">
        <w:rPr>
          <w:rFonts w:ascii="Tahoma" w:hAnsi="Tahoma" w:cs="Tahoma"/>
          <w:sz w:val="16"/>
          <w:szCs w:val="16"/>
        </w:rPr>
        <w:t>расчетным путем исходя из нормативов водопотребления, а при отсутствии таких нормативов - в соответствии с требованиями строительных норм и правил</w:t>
      </w:r>
      <w:r w:rsidR="00E711CE" w:rsidRPr="00904AA1">
        <w:rPr>
          <w:rFonts w:ascii="Tahoma" w:hAnsi="Tahoma" w:cs="Tahoma"/>
          <w:color w:val="000000" w:themeColor="text1"/>
          <w:sz w:val="16"/>
          <w:szCs w:val="16"/>
        </w:rPr>
        <w:t>:</w:t>
      </w:r>
      <w:r w:rsidR="008A5DA4" w:rsidRPr="00003B1F">
        <w:rPr>
          <w:rFonts w:ascii="Tahoma" w:hAnsi="Tahoma" w:cs="Tahoma"/>
          <w:color w:val="000000" w:themeColor="text1"/>
          <w:sz w:val="16"/>
          <w:szCs w:val="16"/>
        </w:rPr>
        <w:t xml:space="preserve"> ______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 Гка</w:t>
      </w:r>
      <w:r w:rsidR="00325540" w:rsidRPr="00003B1F">
        <w:rPr>
          <w:rFonts w:ascii="Tahoma" w:hAnsi="Tahoma" w:cs="Tahoma"/>
          <w:color w:val="000000" w:themeColor="text1"/>
          <w:sz w:val="16"/>
          <w:szCs w:val="16"/>
        </w:rPr>
        <w:t xml:space="preserve">л/мес., </w:t>
      </w:r>
      <w:r w:rsidR="008A5DA4" w:rsidRPr="00003B1F">
        <w:rPr>
          <w:rFonts w:ascii="Tahoma" w:hAnsi="Tahoma" w:cs="Tahoma"/>
          <w:b/>
          <w:color w:val="000000" w:themeColor="text1"/>
          <w:sz w:val="16"/>
          <w:szCs w:val="16"/>
        </w:rPr>
        <w:t>______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 м</w:t>
      </w:r>
      <w:r w:rsidRPr="00003B1F">
        <w:rPr>
          <w:rFonts w:ascii="Tahoma" w:hAnsi="Tahoma" w:cs="Tahoma"/>
          <w:color w:val="000000" w:themeColor="text1"/>
          <w:sz w:val="16"/>
          <w:szCs w:val="16"/>
          <w:vertAlign w:val="superscript"/>
        </w:rPr>
        <w:t>3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 /мес.</w:t>
      </w:r>
      <w:r w:rsidR="00E711CE" w:rsidRPr="00003B1F">
        <w:rPr>
          <w:rFonts w:ascii="Tahoma" w:hAnsi="Tahoma" w:cs="Tahoma"/>
          <w:color w:val="000000" w:themeColor="text1"/>
          <w:sz w:val="16"/>
          <w:szCs w:val="16"/>
        </w:rPr>
        <w:t xml:space="preserve">, 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E711CE" w:rsidRPr="00003B1F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 xml:space="preserve">на </w:t>
      </w:r>
      <w:proofErr w:type="spellStart"/>
      <w:r w:rsidR="00E711CE" w:rsidRPr="00003B1F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>общедомовые</w:t>
      </w:r>
      <w:proofErr w:type="spellEnd"/>
      <w:r w:rsidR="00E711CE" w:rsidRPr="00003B1F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 xml:space="preserve"> нужды пропорционально ра</w:t>
      </w:r>
      <w:r w:rsidR="008A5DA4" w:rsidRPr="00003B1F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 xml:space="preserve">змеру общей площади равной ______ </w:t>
      </w:r>
      <w:r w:rsidR="00E711CE" w:rsidRPr="00904AA1">
        <w:rPr>
          <w:rFonts w:ascii="Tahoma" w:hAnsi="Tahoma" w:cs="Tahoma"/>
          <w:sz w:val="16"/>
          <w:szCs w:val="16"/>
        </w:rPr>
        <w:t>м</w:t>
      </w:r>
      <w:proofErr w:type="gramStart"/>
      <w:r w:rsidR="00E711CE" w:rsidRPr="00904AA1">
        <w:rPr>
          <w:rFonts w:ascii="Tahoma" w:hAnsi="Tahoma" w:cs="Tahoma"/>
          <w:sz w:val="16"/>
          <w:szCs w:val="16"/>
          <w:vertAlign w:val="superscript"/>
        </w:rPr>
        <w:t>2</w:t>
      </w:r>
      <w:proofErr w:type="gramEnd"/>
      <w:r w:rsidR="00003B1F" w:rsidRPr="00904AA1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="00E711CE" w:rsidRPr="00904AA1">
        <w:rPr>
          <w:rFonts w:ascii="Tahoma" w:hAnsi="Tahoma" w:cs="Tahoma"/>
          <w:sz w:val="16"/>
          <w:szCs w:val="16"/>
        </w:rPr>
        <w:t>(</w:t>
      </w:r>
      <w:r w:rsidR="00E711CE" w:rsidRPr="00904AA1">
        <w:rPr>
          <w:rFonts w:ascii="Tahoma" w:eastAsiaTheme="minorHAnsi" w:hAnsi="Tahoma" w:cs="Tahoma"/>
          <w:sz w:val="16"/>
          <w:szCs w:val="16"/>
          <w:lang w:eastAsia="en-US"/>
        </w:rPr>
        <w:t>в соответствии с формулами указанными в Правилах № 354).</w:t>
      </w:r>
    </w:p>
    <w:p w:rsidR="0004546D" w:rsidRPr="00BF4F69" w:rsidRDefault="0004546D" w:rsidP="00D75BBC">
      <w:pPr>
        <w:numPr>
          <w:ilvl w:val="1"/>
          <w:numId w:val="1"/>
        </w:numPr>
        <w:tabs>
          <w:tab w:val="left" w:pos="426"/>
        </w:tabs>
        <w:spacing w:before="120" w:after="120"/>
        <w:ind w:left="425" w:hanging="425"/>
        <w:jc w:val="both"/>
        <w:rPr>
          <w:rFonts w:ascii="Tahoma" w:hAnsi="Tahoma" w:cs="Tahoma"/>
          <w:sz w:val="16"/>
          <w:szCs w:val="16"/>
        </w:rPr>
      </w:pPr>
      <w:r w:rsidRPr="00BF4F69">
        <w:rPr>
          <w:rFonts w:ascii="Tahoma" w:hAnsi="Tahoma" w:cs="Tahoma"/>
          <w:bCs/>
          <w:sz w:val="16"/>
          <w:szCs w:val="16"/>
        </w:rPr>
        <w:t xml:space="preserve">Режим потребления тепловой энергии: </w:t>
      </w:r>
    </w:p>
    <w:p w:rsidR="00003B1F" w:rsidRPr="00003B1F" w:rsidRDefault="0004546D" w:rsidP="00003B1F">
      <w:pPr>
        <w:numPr>
          <w:ilvl w:val="2"/>
          <w:numId w:val="1"/>
        </w:numPr>
        <w:tabs>
          <w:tab w:val="left" w:pos="0"/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003B1F">
        <w:rPr>
          <w:rFonts w:ascii="Tahoma" w:hAnsi="Tahoma" w:cs="Tahoma"/>
          <w:color w:val="000000" w:themeColor="text1"/>
          <w:sz w:val="16"/>
          <w:szCs w:val="16"/>
        </w:rPr>
        <w:t>Для горячего водоснабжения – бесперебойное круглосуточное теплоснабжен</w:t>
      </w:r>
      <w:r w:rsidR="00592904" w:rsidRPr="00003B1F">
        <w:rPr>
          <w:rFonts w:ascii="Tahoma" w:hAnsi="Tahoma" w:cs="Tahoma"/>
          <w:color w:val="000000" w:themeColor="text1"/>
          <w:sz w:val="16"/>
          <w:szCs w:val="16"/>
        </w:rPr>
        <w:t xml:space="preserve">ие в течение календарного года, либо с перерывами, не превышающими продолжительности, соответствующей требованиям к качеству коммунальных услуг, указанных в </w:t>
      </w:r>
      <w:r w:rsidR="004D74D3" w:rsidRPr="00003B1F">
        <w:rPr>
          <w:rFonts w:ascii="Tahoma" w:hAnsi="Tahoma" w:cs="Tahoma"/>
          <w:color w:val="000000" w:themeColor="text1"/>
          <w:sz w:val="16"/>
          <w:szCs w:val="16"/>
        </w:rPr>
        <w:t>Приложении № 1 к Правилам № 354;</w:t>
      </w:r>
    </w:p>
    <w:p w:rsidR="0004546D" w:rsidRPr="00003B1F" w:rsidRDefault="0004546D" w:rsidP="00003B1F">
      <w:pPr>
        <w:numPr>
          <w:ilvl w:val="2"/>
          <w:numId w:val="1"/>
        </w:numPr>
        <w:tabs>
          <w:tab w:val="left" w:pos="0"/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003B1F">
        <w:rPr>
          <w:rFonts w:ascii="Tahoma" w:hAnsi="Tahoma" w:cs="Tahoma"/>
          <w:color w:val="000000" w:themeColor="text1"/>
          <w:sz w:val="16"/>
          <w:szCs w:val="16"/>
        </w:rPr>
        <w:t>Для отопления – бесперебойное круглосуточное теплоснабжение в течение отопительного периода. Перерывы в теплоснабжении допускаются при авариях на тепловых сетях.</w:t>
      </w:r>
      <w:r w:rsidR="00003B1F" w:rsidRPr="00003B1F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003B1F">
        <w:rPr>
          <w:rFonts w:ascii="Tahoma" w:hAnsi="Tahoma" w:cs="Tahoma"/>
          <w:color w:val="000000" w:themeColor="text1"/>
          <w:sz w:val="16"/>
          <w:szCs w:val="16"/>
        </w:rPr>
        <w:t>Сроки начала и окончания отопительного периода устанавливаются распоряжением Администрации города Сочи.</w:t>
      </w:r>
    </w:p>
    <w:p w:rsidR="0004546D" w:rsidRPr="00DE7F16" w:rsidRDefault="0004546D" w:rsidP="00003B1F">
      <w:pPr>
        <w:numPr>
          <w:ilvl w:val="0"/>
          <w:numId w:val="1"/>
        </w:numPr>
        <w:spacing w:before="120" w:after="120"/>
        <w:ind w:hanging="499"/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DE7F16">
        <w:rPr>
          <w:rFonts w:ascii="Tahoma" w:hAnsi="Tahoma" w:cs="Tahoma"/>
          <w:b/>
          <w:color w:val="000000" w:themeColor="text1"/>
          <w:sz w:val="16"/>
          <w:szCs w:val="16"/>
        </w:rPr>
        <w:t>ПРАВА И ОБЯЗАННОСТИ СТОРОН.</w:t>
      </w:r>
    </w:p>
    <w:p w:rsidR="0004546D" w:rsidRPr="001B64A3" w:rsidRDefault="0004546D" w:rsidP="00D75BBC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B64A3">
        <w:rPr>
          <w:rFonts w:ascii="Tahoma" w:hAnsi="Tahoma" w:cs="Tahoma"/>
          <w:color w:val="000000" w:themeColor="text1"/>
          <w:sz w:val="16"/>
          <w:szCs w:val="16"/>
        </w:rPr>
        <w:t>Теплоснабжающая организация обязана:</w:t>
      </w:r>
    </w:p>
    <w:p w:rsidR="001018CC" w:rsidRPr="001B64A3" w:rsidRDefault="001D50ED" w:rsidP="001018CC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B64A3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1018CC" w:rsidRPr="001B64A3">
        <w:rPr>
          <w:rFonts w:ascii="Tahoma" w:eastAsiaTheme="minorHAnsi" w:hAnsi="Tahoma" w:cs="Tahoma"/>
          <w:sz w:val="16"/>
          <w:szCs w:val="16"/>
          <w:lang w:eastAsia="en-US"/>
        </w:rPr>
        <w:t xml:space="preserve">информировать потребителя в СМИ о дате начала проведения планового перерыва в поставке </w:t>
      </w:r>
      <w:r w:rsidR="001018CC" w:rsidRPr="001B64A3">
        <w:rPr>
          <w:rFonts w:ascii="Tahoma" w:hAnsi="Tahoma" w:cs="Tahoma"/>
          <w:sz w:val="16"/>
          <w:szCs w:val="16"/>
        </w:rPr>
        <w:t>тепловой энергии</w:t>
      </w:r>
      <w:r w:rsidR="001018CC" w:rsidRPr="001B64A3">
        <w:rPr>
          <w:rFonts w:ascii="Tahoma" w:eastAsiaTheme="minorHAnsi" w:hAnsi="Tahoma" w:cs="Tahoma"/>
          <w:sz w:val="16"/>
          <w:szCs w:val="16"/>
          <w:lang w:eastAsia="en-US"/>
        </w:rPr>
        <w:t xml:space="preserve"> не </w:t>
      </w:r>
      <w:proofErr w:type="gramStart"/>
      <w:r w:rsidR="001018CC" w:rsidRPr="001B64A3">
        <w:rPr>
          <w:rFonts w:ascii="Tahoma" w:eastAsiaTheme="minorHAnsi" w:hAnsi="Tahoma" w:cs="Tahoma"/>
          <w:sz w:val="16"/>
          <w:szCs w:val="16"/>
          <w:lang w:eastAsia="en-US"/>
        </w:rPr>
        <w:t>позднее</w:t>
      </w:r>
      <w:proofErr w:type="gramEnd"/>
      <w:r w:rsidR="001018CC" w:rsidRPr="001B64A3">
        <w:rPr>
          <w:rFonts w:ascii="Tahoma" w:eastAsiaTheme="minorHAnsi" w:hAnsi="Tahoma" w:cs="Tahoma"/>
          <w:sz w:val="16"/>
          <w:szCs w:val="16"/>
          <w:lang w:eastAsia="en-US"/>
        </w:rPr>
        <w:t xml:space="preserve"> чем за 10 рабочих дней до начала перерыва;</w:t>
      </w:r>
    </w:p>
    <w:p w:rsidR="001018CC" w:rsidRPr="001B64A3" w:rsidRDefault="001018CC" w:rsidP="001018CC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B64A3">
        <w:rPr>
          <w:rFonts w:ascii="Tahoma" w:eastAsiaTheme="minorHAnsi" w:hAnsi="Tahoma" w:cs="Tahoma"/>
          <w:sz w:val="16"/>
          <w:szCs w:val="16"/>
          <w:lang w:eastAsia="en-US"/>
        </w:rPr>
        <w:t>при наличии оснований указанных в Правилах № 354 производить перерасчет размера платы за тепловую энергию, в случае поставки тепловой энергии ненадлежащего качества и (или) с перерывами, превышающими допустимую продолжительность.</w:t>
      </w:r>
    </w:p>
    <w:p w:rsidR="0004546D" w:rsidRPr="001B64A3" w:rsidRDefault="0004546D" w:rsidP="001018CC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B64A3">
        <w:rPr>
          <w:rFonts w:ascii="Tahoma" w:hAnsi="Tahoma" w:cs="Tahoma"/>
          <w:color w:val="000000" w:themeColor="text1"/>
          <w:sz w:val="16"/>
          <w:szCs w:val="16"/>
        </w:rPr>
        <w:t>Потребитель обязан:</w:t>
      </w:r>
      <w:r w:rsidRPr="001B64A3">
        <w:rPr>
          <w:rFonts w:ascii="Tahoma" w:hAnsi="Tahoma" w:cs="Tahoma"/>
          <w:color w:val="000000" w:themeColor="text1"/>
          <w:sz w:val="16"/>
          <w:szCs w:val="16"/>
        </w:rPr>
        <w:tab/>
      </w:r>
      <w:r w:rsidRPr="001B64A3">
        <w:rPr>
          <w:rFonts w:ascii="Tahoma" w:hAnsi="Tahoma" w:cs="Tahoma"/>
          <w:color w:val="000000" w:themeColor="text1"/>
          <w:sz w:val="16"/>
          <w:szCs w:val="16"/>
        </w:rPr>
        <w:tab/>
      </w:r>
      <w:r w:rsidRPr="001B64A3">
        <w:rPr>
          <w:rFonts w:ascii="Tahoma" w:hAnsi="Tahoma" w:cs="Tahoma"/>
          <w:color w:val="000000" w:themeColor="text1"/>
          <w:sz w:val="16"/>
          <w:szCs w:val="16"/>
        </w:rPr>
        <w:tab/>
      </w:r>
    </w:p>
    <w:p w:rsidR="0004546D" w:rsidRPr="001B64A3" w:rsidRDefault="0004546D" w:rsidP="00003B1F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B64A3">
        <w:rPr>
          <w:rFonts w:ascii="Tahoma" w:hAnsi="Tahoma" w:cs="Tahoma"/>
          <w:color w:val="000000" w:themeColor="text1"/>
          <w:sz w:val="16"/>
          <w:szCs w:val="16"/>
        </w:rPr>
        <w:t>перед началом отопительного сезона допустить Теплоснабжающую организацию для проверки теплопотребляющей установки, приборов учета и тепловых сетей Потребителя, после чего Теплоснабжающая организация составляет соответствующий акт;</w:t>
      </w:r>
    </w:p>
    <w:p w:rsidR="0004546D" w:rsidRPr="001B64A3" w:rsidRDefault="0004546D" w:rsidP="00003B1F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B64A3">
        <w:rPr>
          <w:rFonts w:ascii="Tahoma" w:hAnsi="Tahoma" w:cs="Tahoma"/>
          <w:bCs/>
          <w:color w:val="000000" w:themeColor="text1"/>
          <w:sz w:val="16"/>
          <w:szCs w:val="16"/>
        </w:rPr>
        <w:t>обеспечивать беспрепятственный д</w:t>
      </w:r>
      <w:r w:rsidRPr="001B64A3">
        <w:rPr>
          <w:rFonts w:ascii="Tahoma" w:hAnsi="Tahoma" w:cs="Tahoma"/>
          <w:color w:val="000000" w:themeColor="text1"/>
          <w:sz w:val="16"/>
          <w:szCs w:val="16"/>
        </w:rPr>
        <w:t>оступ представителей Теплоснабжающей организации к приборам учета и теплопотребляющим установкам в целях проведения соответствующих проверок;</w:t>
      </w:r>
    </w:p>
    <w:p w:rsidR="0004546D" w:rsidRPr="001B64A3" w:rsidRDefault="0004546D" w:rsidP="00003B1F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B64A3">
        <w:rPr>
          <w:rFonts w:ascii="Tahoma" w:hAnsi="Tahoma" w:cs="Tahoma"/>
          <w:color w:val="000000" w:themeColor="text1"/>
          <w:sz w:val="16"/>
          <w:szCs w:val="16"/>
        </w:rPr>
        <w:t>незамедлительно извещать Теплоснабжающую организацию обо всех неисправностях тепловых сетей и теплопотребляющих установок и незамедлительно устранять неполадки (аварии);</w:t>
      </w:r>
    </w:p>
    <w:p w:rsidR="00EF0CA4" w:rsidRPr="00EF0CA4" w:rsidRDefault="00EF0CA4" w:rsidP="00003B1F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E10E4E">
        <w:rPr>
          <w:rFonts w:ascii="Tahoma" w:eastAsiaTheme="minorHAnsi" w:hAnsi="Tahoma" w:cs="Tahoma"/>
          <w:sz w:val="16"/>
          <w:szCs w:val="16"/>
          <w:lang w:eastAsia="en-US"/>
        </w:rPr>
        <w:t>при обнаружении неисправностей, повреждений коллективного (</w:t>
      </w:r>
      <w:r>
        <w:rPr>
          <w:rFonts w:ascii="Tahoma" w:eastAsiaTheme="minorHAnsi" w:hAnsi="Tahoma" w:cs="Tahoma"/>
          <w:sz w:val="16"/>
          <w:szCs w:val="16"/>
          <w:lang w:eastAsia="en-US"/>
        </w:rPr>
        <w:t>общедомового), индивидуального</w:t>
      </w:r>
      <w:r w:rsidRPr="00E10E4E">
        <w:rPr>
          <w:rFonts w:ascii="Tahoma" w:eastAsiaTheme="minorHAnsi" w:hAnsi="Tahoma" w:cs="Tahoma"/>
          <w:sz w:val="16"/>
          <w:szCs w:val="16"/>
          <w:lang w:eastAsia="en-US"/>
        </w:rPr>
        <w:t xml:space="preserve"> прибора учета, нарушения целостности их пломб немедленно сообщать об этом в диспетчерскую службу </w:t>
      </w:r>
      <w:r w:rsidRPr="001B64A3">
        <w:rPr>
          <w:rFonts w:ascii="Tahoma" w:hAnsi="Tahoma" w:cs="Tahoma"/>
          <w:color w:val="000000" w:themeColor="text1"/>
          <w:sz w:val="16"/>
          <w:szCs w:val="16"/>
        </w:rPr>
        <w:t>Теплоснабжающ</w:t>
      </w:r>
      <w:r>
        <w:rPr>
          <w:rFonts w:ascii="Tahoma" w:hAnsi="Tahoma" w:cs="Tahoma"/>
          <w:color w:val="000000" w:themeColor="text1"/>
          <w:sz w:val="16"/>
          <w:szCs w:val="16"/>
        </w:rPr>
        <w:t>ей</w:t>
      </w:r>
      <w:r w:rsidRPr="001B64A3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E10E4E">
        <w:rPr>
          <w:rFonts w:ascii="Tahoma" w:hAnsi="Tahoma" w:cs="Tahoma"/>
          <w:sz w:val="16"/>
          <w:szCs w:val="16"/>
        </w:rPr>
        <w:t>организации</w:t>
      </w:r>
      <w:r>
        <w:rPr>
          <w:rFonts w:ascii="Tahoma" w:eastAsiaTheme="minorHAnsi" w:hAnsi="Tahoma" w:cs="Tahoma"/>
          <w:sz w:val="16"/>
          <w:szCs w:val="16"/>
          <w:lang w:eastAsia="en-US"/>
        </w:rPr>
        <w:t>.</w:t>
      </w:r>
      <w:r w:rsidRPr="00EF0CA4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1B64A3">
        <w:rPr>
          <w:rFonts w:ascii="Tahoma" w:hAnsi="Tahoma" w:cs="Tahoma"/>
          <w:color w:val="000000" w:themeColor="text1"/>
          <w:sz w:val="16"/>
          <w:szCs w:val="16"/>
        </w:rPr>
        <w:t>В течение 3 дней с момента получения Теплоснабжающей организацией уведомления о неисправности прибора учета между сторонами договора составляется акт о неисправности прибора учета;</w:t>
      </w:r>
    </w:p>
    <w:p w:rsidR="0004546D" w:rsidRDefault="0004546D" w:rsidP="00003B1F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1B64A3">
        <w:rPr>
          <w:rFonts w:ascii="Tahoma" w:hAnsi="Tahoma" w:cs="Tahoma"/>
          <w:color w:val="000000" w:themeColor="text1"/>
          <w:sz w:val="16"/>
          <w:szCs w:val="16"/>
        </w:rPr>
        <w:t xml:space="preserve">эксплуатировать, ремонтировать, осуществлять допуск в эксплуатацию, производить поверку приборов учета тепловой энергии в соответствии с «Правилами </w:t>
      </w:r>
      <w:r w:rsidR="00CC23BB">
        <w:rPr>
          <w:rFonts w:ascii="Tahoma" w:hAnsi="Tahoma" w:cs="Tahoma"/>
          <w:color w:val="000000" w:themeColor="text1"/>
          <w:sz w:val="16"/>
          <w:szCs w:val="16"/>
        </w:rPr>
        <w:t xml:space="preserve">о коммерческом учете тепловой энергии, </w:t>
      </w:r>
      <w:r w:rsidRPr="001B64A3">
        <w:rPr>
          <w:rFonts w:ascii="Tahoma" w:hAnsi="Tahoma" w:cs="Tahoma"/>
          <w:color w:val="000000" w:themeColor="text1"/>
          <w:sz w:val="16"/>
          <w:szCs w:val="16"/>
        </w:rPr>
        <w:t>теплоносителя»;</w:t>
      </w:r>
    </w:p>
    <w:p w:rsidR="00904AA1" w:rsidRDefault="00904AA1" w:rsidP="00904AA1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04AA1">
        <w:rPr>
          <w:rFonts w:ascii="Tahoma" w:hAnsi="Tahoma" w:cs="Tahoma"/>
          <w:color w:val="000000" w:themeColor="text1"/>
          <w:sz w:val="16"/>
          <w:szCs w:val="16"/>
        </w:rPr>
        <w:t>при освобождении занимаемого помещения (выезд, прекращение деятельности потребителя и т.п.) за 15 дней письменно сообщить Теплоснабжающей организации о расторжении договора и произвести полный расчет за время фактического использования тепловой энергии (до дня освобождения помещения);</w:t>
      </w:r>
    </w:p>
    <w:p w:rsidR="00EF0CA4" w:rsidRPr="00FC7B38" w:rsidRDefault="00EF0CA4" w:rsidP="00003B1F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sz w:val="16"/>
          <w:szCs w:val="16"/>
        </w:rPr>
      </w:pPr>
      <w:r w:rsidRPr="00FC7B38">
        <w:rPr>
          <w:rFonts w:ascii="Tahoma" w:hAnsi="Tahoma" w:cs="Tahoma"/>
          <w:sz w:val="16"/>
          <w:szCs w:val="16"/>
        </w:rPr>
        <w:t xml:space="preserve">при наличии </w:t>
      </w:r>
      <w:r w:rsidR="00904AA1" w:rsidRPr="00FC7B38">
        <w:rPr>
          <w:rFonts w:ascii="Tahoma" w:hAnsi="Tahoma" w:cs="Tahoma"/>
          <w:sz w:val="16"/>
          <w:szCs w:val="16"/>
        </w:rPr>
        <w:t xml:space="preserve">прибора учета </w:t>
      </w:r>
      <w:r w:rsidRPr="00FC7B38">
        <w:rPr>
          <w:rFonts w:ascii="Tahoma" w:hAnsi="Tahoma" w:cs="Tahoma"/>
          <w:sz w:val="16"/>
          <w:szCs w:val="16"/>
        </w:rPr>
        <w:t xml:space="preserve">ежемесячно снимать его показания и передавать полученные показания </w:t>
      </w:r>
      <w:r w:rsidR="00904AA1" w:rsidRPr="00FC7B38">
        <w:rPr>
          <w:rFonts w:ascii="Tahoma" w:hAnsi="Tahoma" w:cs="Tahoma"/>
          <w:sz w:val="16"/>
          <w:szCs w:val="16"/>
        </w:rPr>
        <w:t>Теплоснабжающ</w:t>
      </w:r>
      <w:r w:rsidRPr="00FC7B38">
        <w:rPr>
          <w:rFonts w:ascii="Tahoma" w:hAnsi="Tahoma" w:cs="Tahoma"/>
          <w:sz w:val="16"/>
          <w:szCs w:val="16"/>
        </w:rPr>
        <w:t xml:space="preserve">ей организации </w:t>
      </w:r>
      <w:r w:rsidR="00CC23BB">
        <w:rPr>
          <w:rFonts w:ascii="Tahoma" w:hAnsi="Tahoma" w:cs="Tahoma"/>
          <w:sz w:val="16"/>
          <w:szCs w:val="16"/>
        </w:rPr>
        <w:t xml:space="preserve">при помощи услуг личного кабинета потребителя, находящегося на сайте </w:t>
      </w:r>
      <w:hyperlink r:id="rId8" w:history="1">
        <w:r w:rsidR="00CC23BB" w:rsidRPr="003C33B7">
          <w:rPr>
            <w:rStyle w:val="a5"/>
            <w:rFonts w:ascii="Tahoma" w:hAnsi="Tahoma" w:cs="Tahoma"/>
            <w:sz w:val="16"/>
            <w:szCs w:val="16"/>
            <w:lang w:val="en-US"/>
          </w:rPr>
          <w:t>https</w:t>
        </w:r>
        <w:r w:rsidR="00CC23BB" w:rsidRPr="003C33B7">
          <w:rPr>
            <w:rStyle w:val="a5"/>
            <w:rFonts w:ascii="Tahoma" w:hAnsi="Tahoma" w:cs="Tahoma"/>
            <w:sz w:val="16"/>
            <w:szCs w:val="16"/>
          </w:rPr>
          <w:t>://</w:t>
        </w:r>
        <w:proofErr w:type="spellStart"/>
        <w:r w:rsidR="00CC23BB" w:rsidRPr="003C33B7">
          <w:rPr>
            <w:rStyle w:val="a5"/>
            <w:rFonts w:ascii="Tahoma" w:hAnsi="Tahoma" w:cs="Tahoma"/>
            <w:sz w:val="16"/>
            <w:szCs w:val="16"/>
            <w:lang w:val="en-US"/>
          </w:rPr>
          <w:t>abonent</w:t>
        </w:r>
        <w:proofErr w:type="spellEnd"/>
        <w:r w:rsidR="00CC23BB" w:rsidRPr="003C33B7">
          <w:rPr>
            <w:rStyle w:val="a5"/>
            <w:rFonts w:ascii="Tahoma" w:hAnsi="Tahoma" w:cs="Tahoma"/>
            <w:sz w:val="16"/>
            <w:szCs w:val="16"/>
          </w:rPr>
          <w:t>.</w:t>
        </w:r>
        <w:proofErr w:type="spellStart"/>
        <w:r w:rsidR="00CC23BB" w:rsidRPr="003C33B7">
          <w:rPr>
            <w:rStyle w:val="a5"/>
            <w:rFonts w:ascii="Tahoma" w:hAnsi="Tahoma" w:cs="Tahoma"/>
            <w:sz w:val="16"/>
            <w:szCs w:val="16"/>
            <w:lang w:val="en-US"/>
          </w:rPr>
          <w:t>sochi</w:t>
        </w:r>
        <w:proofErr w:type="spellEnd"/>
        <w:r w:rsidR="00CC23BB" w:rsidRPr="00CC23BB">
          <w:rPr>
            <w:rStyle w:val="a5"/>
            <w:rFonts w:ascii="Tahoma" w:hAnsi="Tahoma" w:cs="Tahoma"/>
            <w:sz w:val="16"/>
            <w:szCs w:val="16"/>
          </w:rPr>
          <w:t>-</w:t>
        </w:r>
        <w:proofErr w:type="spellStart"/>
        <w:r w:rsidR="00CC23BB" w:rsidRPr="003C33B7">
          <w:rPr>
            <w:rStyle w:val="a5"/>
            <w:rFonts w:ascii="Tahoma" w:hAnsi="Tahoma" w:cs="Tahoma"/>
            <w:sz w:val="16"/>
            <w:szCs w:val="16"/>
            <w:lang w:val="en-US"/>
          </w:rPr>
          <w:t>teplo</w:t>
        </w:r>
        <w:proofErr w:type="spellEnd"/>
        <w:r w:rsidR="00CC23BB" w:rsidRPr="00CC23BB">
          <w:rPr>
            <w:rStyle w:val="a5"/>
            <w:rFonts w:ascii="Tahoma" w:hAnsi="Tahoma" w:cs="Tahoma"/>
            <w:sz w:val="16"/>
            <w:szCs w:val="16"/>
          </w:rPr>
          <w:t>.</w:t>
        </w:r>
        <w:proofErr w:type="spellStart"/>
        <w:r w:rsidR="00CC23BB" w:rsidRPr="003C33B7">
          <w:rPr>
            <w:rStyle w:val="a5"/>
            <w:rFonts w:ascii="Tahoma" w:hAnsi="Tahoma" w:cs="Tahoma"/>
            <w:sz w:val="16"/>
            <w:szCs w:val="16"/>
            <w:lang w:val="en-US"/>
          </w:rPr>
          <w:t>ru</w:t>
        </w:r>
        <w:proofErr w:type="spellEnd"/>
      </w:hyperlink>
      <w:r w:rsidR="00CC23BB" w:rsidRPr="00CC23BB">
        <w:rPr>
          <w:rFonts w:ascii="Tahoma" w:hAnsi="Tahoma" w:cs="Tahoma"/>
          <w:sz w:val="16"/>
          <w:szCs w:val="16"/>
        </w:rPr>
        <w:t xml:space="preserve"> </w:t>
      </w:r>
      <w:r w:rsidR="00CC23BB">
        <w:rPr>
          <w:rFonts w:ascii="Tahoma" w:hAnsi="Tahoma" w:cs="Tahoma"/>
          <w:sz w:val="16"/>
          <w:szCs w:val="16"/>
        </w:rPr>
        <w:t xml:space="preserve">или по </w:t>
      </w:r>
      <w:r w:rsidR="00FC7B38" w:rsidRPr="00FC7B38">
        <w:rPr>
          <w:rFonts w:ascii="Tahoma" w:hAnsi="Tahoma" w:cs="Tahoma"/>
          <w:sz w:val="16"/>
          <w:szCs w:val="16"/>
        </w:rPr>
        <w:t>т.</w:t>
      </w:r>
      <w:r w:rsidR="00904AA1" w:rsidRPr="00FC7B38">
        <w:rPr>
          <w:rFonts w:ascii="Tahoma" w:hAnsi="Tahoma" w:cs="Tahoma"/>
          <w:sz w:val="16"/>
          <w:szCs w:val="16"/>
        </w:rPr>
        <w:t xml:space="preserve"> 296-85-85 (</w:t>
      </w:r>
      <w:proofErr w:type="spellStart"/>
      <w:r w:rsidR="00904AA1" w:rsidRPr="00FC7B38">
        <w:rPr>
          <w:rFonts w:ascii="Tahoma" w:hAnsi="Tahoma" w:cs="Tahoma"/>
          <w:sz w:val="16"/>
          <w:szCs w:val="16"/>
        </w:rPr>
        <w:t>доб</w:t>
      </w:r>
      <w:proofErr w:type="spellEnd"/>
      <w:r w:rsidR="00904AA1" w:rsidRPr="00FC7B38">
        <w:rPr>
          <w:rFonts w:ascii="Tahoma" w:hAnsi="Tahoma" w:cs="Tahoma"/>
          <w:sz w:val="16"/>
          <w:szCs w:val="16"/>
        </w:rPr>
        <w:t xml:space="preserve">. 216) –Адлерский, </w:t>
      </w:r>
      <w:proofErr w:type="spellStart"/>
      <w:r w:rsidR="00904AA1" w:rsidRPr="00FC7B38">
        <w:rPr>
          <w:rFonts w:ascii="Tahoma" w:hAnsi="Tahoma" w:cs="Tahoma"/>
          <w:sz w:val="16"/>
          <w:szCs w:val="16"/>
        </w:rPr>
        <w:t>Хостинский</w:t>
      </w:r>
      <w:proofErr w:type="spellEnd"/>
      <w:r w:rsidR="00904AA1" w:rsidRPr="00FC7B38">
        <w:rPr>
          <w:rFonts w:ascii="Tahoma" w:hAnsi="Tahoma" w:cs="Tahoma"/>
          <w:sz w:val="16"/>
          <w:szCs w:val="16"/>
        </w:rPr>
        <w:t>, Центральный р-ны, Дагомыс; 270-33-43 – п. Лазаревское</w:t>
      </w:r>
      <w:r w:rsidR="00CC23BB">
        <w:rPr>
          <w:rFonts w:ascii="Tahoma" w:eastAsiaTheme="minorHAnsi" w:hAnsi="Tahoma" w:cs="Tahoma"/>
          <w:sz w:val="16"/>
          <w:szCs w:val="16"/>
          <w:lang w:eastAsia="en-US"/>
        </w:rPr>
        <w:t>;</w:t>
      </w:r>
    </w:p>
    <w:p w:rsidR="0004546D" w:rsidRPr="00BF4F69" w:rsidRDefault="0004546D" w:rsidP="00003B1F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sz w:val="16"/>
          <w:szCs w:val="16"/>
        </w:rPr>
      </w:pPr>
      <w:r w:rsidRPr="00FC7B38">
        <w:rPr>
          <w:rFonts w:ascii="Tahoma" w:hAnsi="Tahoma" w:cs="Tahoma"/>
          <w:sz w:val="16"/>
          <w:szCs w:val="16"/>
        </w:rPr>
        <w:t>письменно согласовывать с Теплоснабжающей организацией любые отключения и включения систем теплопотребления, а также работы по реконструкции тепловых сетей и систем теплопотребления.</w:t>
      </w:r>
    </w:p>
    <w:p w:rsidR="0004546D" w:rsidRPr="00EB0F54" w:rsidRDefault="0004546D" w:rsidP="00EF0CA4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EB0F54">
        <w:rPr>
          <w:rFonts w:ascii="Tahoma" w:hAnsi="Tahoma" w:cs="Tahoma"/>
          <w:color w:val="000000" w:themeColor="text1"/>
          <w:sz w:val="16"/>
          <w:szCs w:val="16"/>
        </w:rPr>
        <w:t>Теплоснабжающая организация имеет право:</w:t>
      </w:r>
    </w:p>
    <w:p w:rsidR="00EB0F54" w:rsidRPr="00E10E4E" w:rsidRDefault="00EB0F54" w:rsidP="00EB0F54">
      <w:pPr>
        <w:numPr>
          <w:ilvl w:val="2"/>
          <w:numId w:val="1"/>
        </w:numPr>
        <w:tabs>
          <w:tab w:val="left" w:pos="1134"/>
        </w:tabs>
        <w:spacing w:before="60" w:after="60"/>
        <w:ind w:left="0" w:firstLine="426"/>
        <w:jc w:val="both"/>
        <w:rPr>
          <w:rFonts w:ascii="Tahoma" w:hAnsi="Tahoma" w:cs="Tahoma"/>
          <w:sz w:val="16"/>
          <w:szCs w:val="16"/>
        </w:rPr>
      </w:pPr>
      <w:proofErr w:type="gramStart"/>
      <w:r w:rsidRPr="00E10E4E">
        <w:rPr>
          <w:rFonts w:ascii="Tahoma" w:eastAsiaTheme="minorHAnsi" w:hAnsi="Tahoma" w:cs="Tahoma"/>
          <w:sz w:val="16"/>
          <w:szCs w:val="16"/>
          <w:lang w:eastAsia="en-US"/>
        </w:rPr>
        <w:lastRenderedPageBreak/>
        <w:t xml:space="preserve">требовать допуска в заранее согласованное с потребителем время, но не чаще 1 раза в 3 месяца, в занимаемое потребителем нежилое помещение представителей </w:t>
      </w:r>
      <w:r w:rsidRPr="00BF4F69">
        <w:rPr>
          <w:rFonts w:ascii="Tahoma" w:hAnsi="Tahoma" w:cs="Tahoma"/>
          <w:sz w:val="16"/>
          <w:szCs w:val="16"/>
        </w:rPr>
        <w:t>Теплоснабжающей</w:t>
      </w:r>
      <w:r w:rsidRPr="00EF0CA4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E10E4E">
        <w:rPr>
          <w:rFonts w:ascii="Tahoma" w:hAnsi="Tahoma" w:cs="Tahoma"/>
          <w:sz w:val="16"/>
          <w:szCs w:val="16"/>
        </w:rPr>
        <w:t xml:space="preserve">организации </w:t>
      </w:r>
      <w:r w:rsidRPr="00E10E4E">
        <w:rPr>
          <w:rFonts w:ascii="Tahoma" w:eastAsiaTheme="minorHAnsi" w:hAnsi="Tahoma" w:cs="Tahoma"/>
          <w:sz w:val="16"/>
          <w:szCs w:val="16"/>
          <w:lang w:eastAsia="en-US"/>
        </w:rPr>
        <w:t>(в том числе работников аварийных служб) для осмотра технического и санитарного состояния оборудования, для выполнения необходимых ремонтных работ - по мере необходимости, а для ликвидации аварий - в любое время;</w:t>
      </w:r>
      <w:proofErr w:type="gramEnd"/>
    </w:p>
    <w:p w:rsidR="00EB0F54" w:rsidRPr="00E10E4E" w:rsidRDefault="00EB0F54" w:rsidP="00EB0F54">
      <w:pPr>
        <w:numPr>
          <w:ilvl w:val="2"/>
          <w:numId w:val="1"/>
        </w:numPr>
        <w:tabs>
          <w:tab w:val="left" w:pos="1134"/>
        </w:tabs>
        <w:spacing w:before="60" w:after="60"/>
        <w:ind w:left="0" w:firstLine="426"/>
        <w:jc w:val="both"/>
        <w:rPr>
          <w:rFonts w:ascii="Tahoma" w:hAnsi="Tahoma" w:cs="Tahoma"/>
          <w:sz w:val="16"/>
          <w:szCs w:val="16"/>
        </w:rPr>
      </w:pPr>
      <w:r w:rsidRPr="00E10E4E">
        <w:rPr>
          <w:rFonts w:ascii="Tahoma" w:eastAsiaTheme="minorHAnsi" w:hAnsi="Tahoma" w:cs="Tahoma"/>
          <w:sz w:val="16"/>
          <w:szCs w:val="16"/>
          <w:lang w:eastAsia="en-US"/>
        </w:rPr>
        <w:t>осуществлять не чаще 1 раза в 3 месяца проверку правильности снятия потребителем показаний приборов учета, проверку состояния таких приборов учета;</w:t>
      </w:r>
    </w:p>
    <w:p w:rsidR="00EB0F54" w:rsidRPr="00E10E4E" w:rsidRDefault="00EB0F54" w:rsidP="00EB0F54">
      <w:pPr>
        <w:numPr>
          <w:ilvl w:val="2"/>
          <w:numId w:val="1"/>
        </w:numPr>
        <w:tabs>
          <w:tab w:val="left" w:pos="1134"/>
        </w:tabs>
        <w:spacing w:before="60" w:after="60"/>
        <w:ind w:left="0" w:firstLine="426"/>
        <w:jc w:val="both"/>
        <w:rPr>
          <w:rFonts w:ascii="Tahoma" w:hAnsi="Tahoma" w:cs="Tahoma"/>
          <w:sz w:val="16"/>
          <w:szCs w:val="16"/>
        </w:rPr>
      </w:pPr>
      <w:r w:rsidRPr="00E10E4E">
        <w:rPr>
          <w:rFonts w:ascii="Tahoma" w:eastAsiaTheme="minorHAnsi" w:hAnsi="Tahoma" w:cs="Tahoma"/>
          <w:sz w:val="16"/>
          <w:szCs w:val="16"/>
          <w:lang w:eastAsia="en-US"/>
        </w:rPr>
        <w:t xml:space="preserve">приостанавливать или ограничивать в порядке, установленном </w:t>
      </w:r>
      <w:r w:rsidRPr="00EB0F54">
        <w:rPr>
          <w:rFonts w:ascii="Tahoma" w:hAnsi="Tahoma" w:cs="Tahoma"/>
          <w:bCs/>
          <w:color w:val="000000" w:themeColor="text1"/>
          <w:sz w:val="16"/>
          <w:szCs w:val="16"/>
        </w:rPr>
        <w:t>в ст. 22 Закона от 27.07.2010 N 190-ФЗ "О теплоснабжении"</w:t>
      </w:r>
      <w:r>
        <w:rPr>
          <w:rFonts w:ascii="Tahoma" w:hAnsi="Tahoma" w:cs="Tahoma"/>
          <w:bCs/>
          <w:color w:val="000000" w:themeColor="text1"/>
          <w:sz w:val="16"/>
          <w:szCs w:val="16"/>
        </w:rPr>
        <w:t xml:space="preserve"> и</w:t>
      </w:r>
      <w:r w:rsidRPr="00EB0F54">
        <w:rPr>
          <w:rFonts w:ascii="Tahoma" w:hAnsi="Tahoma" w:cs="Tahoma"/>
          <w:bCs/>
          <w:color w:val="000000" w:themeColor="text1"/>
          <w:sz w:val="16"/>
          <w:szCs w:val="16"/>
        </w:rPr>
        <w:t xml:space="preserve"> </w:t>
      </w:r>
      <w:r w:rsidRPr="00E10E4E">
        <w:rPr>
          <w:rFonts w:ascii="Tahoma" w:eastAsiaTheme="minorHAnsi" w:hAnsi="Tahoma" w:cs="Tahoma"/>
          <w:sz w:val="16"/>
          <w:szCs w:val="16"/>
          <w:lang w:eastAsia="en-US"/>
        </w:rPr>
        <w:t>Правилами № 354, поставку</w:t>
      </w:r>
      <w:r>
        <w:rPr>
          <w:rFonts w:ascii="Tahoma" w:eastAsiaTheme="minorHAnsi" w:hAnsi="Tahoma" w:cs="Tahoma"/>
          <w:sz w:val="16"/>
          <w:szCs w:val="16"/>
          <w:lang w:eastAsia="en-US"/>
        </w:rPr>
        <w:t xml:space="preserve"> потребителю тепловой энергии.</w:t>
      </w:r>
    </w:p>
    <w:p w:rsidR="0004546D" w:rsidRPr="00EB0F54" w:rsidRDefault="00EB0F54" w:rsidP="00EB0F54">
      <w:pPr>
        <w:numPr>
          <w:ilvl w:val="0"/>
          <w:numId w:val="1"/>
        </w:numPr>
        <w:spacing w:before="60" w:after="60"/>
        <w:ind w:hanging="499"/>
        <w:jc w:val="center"/>
        <w:rPr>
          <w:rFonts w:ascii="Tahoma" w:hAnsi="Tahoma" w:cs="Tahoma"/>
          <w:b/>
          <w:sz w:val="16"/>
          <w:szCs w:val="16"/>
        </w:rPr>
      </w:pPr>
      <w:r w:rsidRPr="00EB0F54">
        <w:rPr>
          <w:rFonts w:ascii="Tahoma" w:eastAsiaTheme="minorHAnsi" w:hAnsi="Tahoma" w:cs="Tahoma"/>
          <w:b/>
          <w:sz w:val="16"/>
          <w:szCs w:val="16"/>
          <w:lang w:eastAsia="en-US"/>
        </w:rPr>
        <w:t>ПОРЯДОК РАСЧЕТА И ВНЕСЕНИЯ ПЛАТЫ ЗА ПОТРЕБЛЕННУЮ ТЕПЛОВУЮ ЭНЕРГИЮ</w:t>
      </w:r>
    </w:p>
    <w:p w:rsidR="00B643D9" w:rsidRDefault="00B643D9" w:rsidP="00B643D9">
      <w:pPr>
        <w:pStyle w:val="a6"/>
        <w:numPr>
          <w:ilvl w:val="1"/>
          <w:numId w:val="1"/>
        </w:numPr>
        <w:spacing w:before="60" w:after="60"/>
        <w:contextualSpacing w:val="0"/>
        <w:jc w:val="both"/>
        <w:rPr>
          <w:rFonts w:ascii="Tahoma" w:hAnsi="Tahoma" w:cs="Tahoma"/>
          <w:sz w:val="16"/>
          <w:szCs w:val="16"/>
        </w:rPr>
      </w:pPr>
      <w:r w:rsidRPr="00E10E4E">
        <w:rPr>
          <w:rFonts w:ascii="Tahoma" w:eastAsiaTheme="minorHAnsi" w:hAnsi="Tahoma" w:cs="Tahoma"/>
          <w:sz w:val="16"/>
          <w:szCs w:val="16"/>
          <w:lang w:eastAsia="en-US"/>
        </w:rPr>
        <w:t>Расчетный период для оплаты оказанных услуг устанавливается равным 1 календарному месяцу.</w:t>
      </w:r>
    </w:p>
    <w:p w:rsidR="00B643D9" w:rsidRDefault="00B643D9" w:rsidP="00B643D9">
      <w:pPr>
        <w:pStyle w:val="a6"/>
        <w:numPr>
          <w:ilvl w:val="1"/>
          <w:numId w:val="1"/>
        </w:numPr>
        <w:spacing w:before="60" w:after="60"/>
        <w:contextualSpacing w:val="0"/>
        <w:jc w:val="both"/>
        <w:rPr>
          <w:rFonts w:ascii="Tahoma" w:hAnsi="Tahoma" w:cs="Tahoma"/>
          <w:sz w:val="16"/>
          <w:szCs w:val="16"/>
        </w:rPr>
      </w:pPr>
      <w:r w:rsidRPr="00B643D9">
        <w:rPr>
          <w:rFonts w:ascii="Tahoma" w:hAnsi="Tahoma" w:cs="Tahoma"/>
          <w:sz w:val="16"/>
          <w:szCs w:val="16"/>
        </w:rPr>
        <w:t xml:space="preserve">Размер платы за потребленную тепловую энергию рассчитывается по тарифам </w:t>
      </w:r>
      <w:r w:rsidRPr="00B643D9">
        <w:rPr>
          <w:rFonts w:ascii="Tahoma" w:eastAsiaTheme="minorHAnsi" w:hAnsi="Tahoma" w:cs="Tahoma"/>
          <w:sz w:val="16"/>
          <w:szCs w:val="16"/>
          <w:lang w:eastAsia="en-US"/>
        </w:rPr>
        <w:t>(ценам), установленным в порядке, определенном законодательством РФ о государственном регулировании тарифов (цен).</w:t>
      </w:r>
    </w:p>
    <w:p w:rsidR="00B643D9" w:rsidRDefault="00A550DA" w:rsidP="00B643D9">
      <w:pPr>
        <w:pStyle w:val="a6"/>
        <w:numPr>
          <w:ilvl w:val="1"/>
          <w:numId w:val="1"/>
        </w:numPr>
        <w:spacing w:before="60" w:after="60"/>
        <w:contextualSpacing w:val="0"/>
        <w:jc w:val="both"/>
        <w:rPr>
          <w:rFonts w:ascii="Tahoma" w:hAnsi="Tahoma" w:cs="Tahoma"/>
          <w:sz w:val="16"/>
          <w:szCs w:val="16"/>
        </w:rPr>
      </w:pPr>
      <w:r w:rsidRPr="00B643D9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 xml:space="preserve">Размер платы </w:t>
      </w:r>
      <w:r w:rsidRPr="00B643D9">
        <w:rPr>
          <w:rFonts w:ascii="Tahoma" w:hAnsi="Tahoma" w:cs="Tahoma"/>
          <w:color w:val="000000" w:themeColor="text1"/>
          <w:sz w:val="16"/>
          <w:szCs w:val="16"/>
        </w:rPr>
        <w:t>за потребленную тепловую энергию</w:t>
      </w:r>
      <w:r w:rsidRPr="00B643D9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 xml:space="preserve">, предоставленную потребителю в помещениях, оборудованных индивидуальным прибором учета, определяется в соответствии с </w:t>
      </w:r>
      <w:hyperlink r:id="rId9" w:history="1">
        <w:r w:rsidRPr="00B643D9">
          <w:rPr>
            <w:rFonts w:ascii="Tahoma" w:eastAsiaTheme="minorHAnsi" w:hAnsi="Tahoma" w:cs="Tahoma"/>
            <w:color w:val="000000" w:themeColor="text1"/>
            <w:sz w:val="16"/>
            <w:szCs w:val="16"/>
            <w:lang w:eastAsia="en-US"/>
          </w:rPr>
          <w:t xml:space="preserve">формулой </w:t>
        </w:r>
      </w:hyperlink>
      <w:r w:rsidRPr="00B643D9">
        <w:rPr>
          <w:rFonts w:ascii="Tahoma" w:hAnsi="Tahoma" w:cs="Tahoma"/>
          <w:color w:val="000000" w:themeColor="text1"/>
          <w:sz w:val="16"/>
          <w:szCs w:val="16"/>
        </w:rPr>
        <w:t>указанной в</w:t>
      </w:r>
      <w:r w:rsidRPr="00B643D9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 xml:space="preserve"> Правилах № 354 исходя из показаний такого прибора учета за расчетный период.</w:t>
      </w:r>
    </w:p>
    <w:p w:rsidR="00B643D9" w:rsidRDefault="00C173A7" w:rsidP="00B643D9">
      <w:pPr>
        <w:pStyle w:val="a6"/>
        <w:numPr>
          <w:ilvl w:val="1"/>
          <w:numId w:val="1"/>
        </w:numPr>
        <w:spacing w:before="60" w:after="60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 xml:space="preserve">При отсутствии </w:t>
      </w:r>
      <w:r w:rsidR="00A550DA" w:rsidRPr="00B643D9">
        <w:rPr>
          <w:rFonts w:ascii="Tahoma" w:hAnsi="Tahoma" w:cs="Tahoma"/>
          <w:color w:val="000000" w:themeColor="text1"/>
          <w:sz w:val="16"/>
          <w:szCs w:val="16"/>
        </w:rPr>
        <w:t xml:space="preserve">коллективного (общедомового) прибора учета, установленного на границе сетей, входящих в состав общего имущества собственников помещений в многоквартирном доме с системами коммунальной инфраструктуры, размер платы за потребленную тепловую энергию  в жилых и нежилых помещениях определяется в соответствии с Правилами </w:t>
      </w:r>
      <w:r w:rsidR="00A550DA" w:rsidRPr="00B643D9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>№ 354 и иными нормами законодательства о теплоснабжении</w:t>
      </w:r>
      <w:r w:rsidR="00A550DA" w:rsidRPr="00B643D9">
        <w:rPr>
          <w:rFonts w:ascii="Tahoma" w:hAnsi="Tahoma" w:cs="Tahoma"/>
          <w:color w:val="000000" w:themeColor="text1"/>
          <w:sz w:val="16"/>
          <w:szCs w:val="16"/>
        </w:rPr>
        <w:t>.</w:t>
      </w:r>
    </w:p>
    <w:p w:rsidR="00B643D9" w:rsidRPr="00B643D9" w:rsidRDefault="00A550DA" w:rsidP="00B643D9">
      <w:pPr>
        <w:pStyle w:val="a6"/>
        <w:numPr>
          <w:ilvl w:val="1"/>
          <w:numId w:val="1"/>
        </w:numPr>
        <w:spacing w:before="60" w:after="60"/>
        <w:contextualSpacing w:val="0"/>
        <w:jc w:val="both"/>
        <w:rPr>
          <w:rFonts w:ascii="Tahoma" w:hAnsi="Tahoma" w:cs="Tahoma"/>
          <w:sz w:val="16"/>
          <w:szCs w:val="16"/>
        </w:rPr>
      </w:pPr>
      <w:r w:rsidRPr="00B643D9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>Потребитель в многоквартирном доме вне зависимости от выбранного способа управления многоквартирным домом отдельно вносит плату за тепловую энергию, предоставленную потребителю в жилом или в нежилом помещении, и плату за тепловую энергию, потребляемую в процессе использования общего имущества в многоквартирном доме</w:t>
      </w:r>
      <w:r w:rsidR="00B643D9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>.</w:t>
      </w:r>
    </w:p>
    <w:p w:rsidR="00B643D9" w:rsidRDefault="00FC5BFE" w:rsidP="00B643D9">
      <w:pPr>
        <w:pStyle w:val="a6"/>
        <w:numPr>
          <w:ilvl w:val="1"/>
          <w:numId w:val="1"/>
        </w:numPr>
        <w:spacing w:before="60" w:after="60"/>
        <w:contextualSpacing w:val="0"/>
        <w:jc w:val="both"/>
        <w:rPr>
          <w:rFonts w:ascii="Tahoma" w:hAnsi="Tahoma" w:cs="Tahoma"/>
          <w:sz w:val="16"/>
          <w:szCs w:val="16"/>
        </w:rPr>
      </w:pPr>
      <w:r w:rsidRPr="00B643D9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 xml:space="preserve">Объем тепловой энергии, предоставленной за расчетный период на </w:t>
      </w:r>
      <w:proofErr w:type="spellStart"/>
      <w:r w:rsidRPr="00B643D9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>общедомовые</w:t>
      </w:r>
      <w:proofErr w:type="spellEnd"/>
      <w:r w:rsidRPr="00B643D9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 xml:space="preserve"> нужды, рассчитывается</w:t>
      </w:r>
      <w:r w:rsidR="001A3CF6" w:rsidRPr="00B643D9">
        <w:rPr>
          <w:rFonts w:ascii="Tahoma" w:eastAsiaTheme="minorHAnsi" w:hAnsi="Tahoma" w:cs="Tahoma"/>
          <w:color w:val="000000" w:themeColor="text1"/>
          <w:sz w:val="16"/>
          <w:szCs w:val="16"/>
          <w:lang w:eastAsia="en-US"/>
        </w:rPr>
        <w:t xml:space="preserve"> и распределяется между потребителями пропорционально размеру общей площади принадлежащего каждому потребителю (находящегося в его пользовании) жилого или нежилого помещения в многоквартирном доме в соответствии с формулами указанными в Правилах № 354.</w:t>
      </w:r>
    </w:p>
    <w:p w:rsidR="003A2D43" w:rsidRPr="003A2D43" w:rsidRDefault="0004546D" w:rsidP="003A2D43">
      <w:pPr>
        <w:pStyle w:val="a6"/>
        <w:numPr>
          <w:ilvl w:val="1"/>
          <w:numId w:val="1"/>
        </w:numPr>
        <w:spacing w:before="60" w:after="60"/>
        <w:contextualSpacing w:val="0"/>
        <w:jc w:val="both"/>
        <w:rPr>
          <w:rFonts w:ascii="Tahoma" w:hAnsi="Tahoma" w:cs="Tahoma"/>
          <w:sz w:val="16"/>
          <w:szCs w:val="16"/>
        </w:rPr>
      </w:pPr>
      <w:r w:rsidRPr="003A2D43">
        <w:rPr>
          <w:rFonts w:ascii="Tahoma" w:hAnsi="Tahoma" w:cs="Tahoma"/>
          <w:color w:val="000000" w:themeColor="text1"/>
          <w:sz w:val="16"/>
          <w:szCs w:val="16"/>
        </w:rPr>
        <w:t xml:space="preserve">Оплата за потребленную тепловую энергию производится ежемесячно, до 10-го числа месяца, следующего за истекшим месяцем, за который производится оплата, на основании платежных </w:t>
      </w:r>
      <w:hyperlink r:id="rId10" w:history="1">
        <w:r w:rsidRPr="003A2D43">
          <w:rPr>
            <w:rFonts w:ascii="Tahoma" w:hAnsi="Tahoma" w:cs="Tahoma"/>
            <w:color w:val="000000" w:themeColor="text1"/>
            <w:sz w:val="16"/>
            <w:szCs w:val="16"/>
          </w:rPr>
          <w:t>документов</w:t>
        </w:r>
      </w:hyperlink>
      <w:r w:rsidRPr="003A2D43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1A3CF6" w:rsidRPr="003A2D43">
        <w:rPr>
          <w:rFonts w:ascii="Tahoma" w:hAnsi="Tahoma" w:cs="Tahoma"/>
          <w:color w:val="000000" w:themeColor="text1"/>
          <w:sz w:val="16"/>
          <w:szCs w:val="16"/>
        </w:rPr>
        <w:t>и</w:t>
      </w:r>
      <w:r w:rsidRPr="003A2D43">
        <w:rPr>
          <w:rFonts w:ascii="Tahoma" w:hAnsi="Tahoma" w:cs="Tahoma"/>
          <w:color w:val="000000" w:themeColor="text1"/>
          <w:sz w:val="16"/>
          <w:szCs w:val="16"/>
        </w:rPr>
        <w:t xml:space="preserve"> акта прием</w:t>
      </w:r>
      <w:r w:rsidR="00B643D9" w:rsidRPr="003A2D43">
        <w:rPr>
          <w:rFonts w:ascii="Tahoma" w:hAnsi="Tahoma" w:cs="Tahoma"/>
          <w:color w:val="000000" w:themeColor="text1"/>
          <w:sz w:val="16"/>
          <w:szCs w:val="16"/>
        </w:rPr>
        <w:t>а-передачи</w:t>
      </w:r>
      <w:r w:rsidRPr="003A2D43">
        <w:rPr>
          <w:rFonts w:ascii="Tahoma" w:hAnsi="Tahoma" w:cs="Tahoma"/>
          <w:color w:val="000000" w:themeColor="text1"/>
          <w:sz w:val="16"/>
          <w:szCs w:val="16"/>
        </w:rPr>
        <w:t xml:space="preserve"> тепловой энергии.</w:t>
      </w:r>
    </w:p>
    <w:p w:rsidR="003A2D43" w:rsidRPr="003A2D43" w:rsidRDefault="003A2D43" w:rsidP="003A2D43">
      <w:pPr>
        <w:numPr>
          <w:ilvl w:val="1"/>
          <w:numId w:val="1"/>
        </w:numPr>
        <w:spacing w:before="40" w:after="40"/>
        <w:jc w:val="both"/>
        <w:rPr>
          <w:rFonts w:ascii="Tahoma" w:hAnsi="Tahoma" w:cs="Tahoma"/>
          <w:sz w:val="16"/>
          <w:szCs w:val="16"/>
        </w:rPr>
      </w:pPr>
      <w:r w:rsidRPr="003A2D43">
        <w:rPr>
          <w:rFonts w:ascii="Tahoma" w:hAnsi="Tahoma" w:cs="Tahoma"/>
          <w:sz w:val="16"/>
          <w:szCs w:val="16"/>
        </w:rPr>
        <w:t>Акт о приеме-передаче тепловой энергии ежемесячно готовит Теплоснабжающая организация. Акт может быть направлен Потребителю почтой (заказным письмом с уведомлением о вручении) или получен Потребителем в офисе Теплоснабжающей организации. Потребитель обязан подписать акт в течение 3 дней с момента его получения и вернуть один экземпляр акта в Теплоснабжающую организацию, либо представить Теплоснабжающей организации обоснованный письменный отказ от подписания акта. В случае отказа Потребителя от подписания акта, не возврата Потребителем одного экземпляра акта или непредставления Потребителем письменного отказа от подписания акта потребленная тепловая энергия считается принятой Потребителем в количестве и на сумму, указанном в акте Теплоснабжающей организацией.</w:t>
      </w:r>
    </w:p>
    <w:p w:rsidR="003A2D43" w:rsidRDefault="003A2D43" w:rsidP="003A2D43">
      <w:pPr>
        <w:numPr>
          <w:ilvl w:val="1"/>
          <w:numId w:val="1"/>
        </w:numPr>
        <w:spacing w:before="40" w:after="40"/>
        <w:jc w:val="both"/>
        <w:rPr>
          <w:rFonts w:ascii="Tahoma" w:hAnsi="Tahoma" w:cs="Tahoma"/>
          <w:sz w:val="16"/>
          <w:szCs w:val="16"/>
        </w:rPr>
      </w:pPr>
      <w:r w:rsidRPr="003A2D43">
        <w:rPr>
          <w:rFonts w:ascii="Tahoma" w:hAnsi="Tahoma" w:cs="Tahoma"/>
          <w:sz w:val="16"/>
          <w:szCs w:val="16"/>
        </w:rPr>
        <w:t>При перечислении денежных средств Теплоснабжающей организации Потребитель в платежном документе обязан указывать: номер и дату заключения договора теплоснабжения; наименование отчетного периода, за который производится оплата; номер и дату счета-фактуры и (или) акта о приеме-передаче тепловой энергии; сумму НДС. В случае если у потребителя имеется задолженность, возникшая в более ранний период, чем указано в назначении платежа, Теплоснабжающая организация направляет поступившие денежные средства на погашение данной задолженности, не принимая во внимание назначение платежа у</w:t>
      </w:r>
      <w:r>
        <w:rPr>
          <w:rFonts w:ascii="Tahoma" w:hAnsi="Tahoma" w:cs="Tahoma"/>
          <w:sz w:val="16"/>
          <w:szCs w:val="16"/>
        </w:rPr>
        <w:t>казанное в платежном поручении.</w:t>
      </w:r>
    </w:p>
    <w:p w:rsidR="0004546D" w:rsidRPr="003A2D43" w:rsidRDefault="0004546D" w:rsidP="003A2D43">
      <w:pPr>
        <w:pStyle w:val="a6"/>
        <w:numPr>
          <w:ilvl w:val="1"/>
          <w:numId w:val="1"/>
        </w:numPr>
        <w:spacing w:before="60" w:after="60"/>
        <w:contextualSpacing w:val="0"/>
        <w:jc w:val="both"/>
        <w:rPr>
          <w:rFonts w:ascii="Tahoma" w:hAnsi="Tahoma" w:cs="Tahoma"/>
          <w:sz w:val="16"/>
          <w:szCs w:val="16"/>
        </w:rPr>
      </w:pPr>
      <w:r w:rsidRPr="003A2D43">
        <w:rPr>
          <w:rFonts w:ascii="Tahoma" w:hAnsi="Tahoma" w:cs="Tahoma"/>
          <w:color w:val="000000" w:themeColor="text1"/>
          <w:sz w:val="16"/>
          <w:szCs w:val="16"/>
        </w:rPr>
        <w:t>Стороны обязуются не реже одного раза в квартал производить сверку взаимных расчетов по договору. При этом сверка производится не позднее 15 числа второго месяца, следующего за истекшим кварталом, о чем составляется соответствующий двухсторонний акт.</w:t>
      </w:r>
    </w:p>
    <w:p w:rsidR="0004546D" w:rsidRPr="003A2D43" w:rsidRDefault="0004546D" w:rsidP="00003B1F">
      <w:pPr>
        <w:numPr>
          <w:ilvl w:val="0"/>
          <w:numId w:val="1"/>
        </w:numPr>
        <w:spacing w:before="120" w:after="120"/>
        <w:ind w:hanging="499"/>
        <w:jc w:val="center"/>
        <w:rPr>
          <w:rFonts w:ascii="Tahoma" w:hAnsi="Tahoma" w:cs="Tahoma"/>
          <w:color w:val="000000" w:themeColor="text1"/>
          <w:sz w:val="16"/>
          <w:szCs w:val="16"/>
        </w:rPr>
      </w:pPr>
      <w:r w:rsidRPr="003A2D43">
        <w:rPr>
          <w:rFonts w:ascii="Tahoma" w:hAnsi="Tahoma" w:cs="Tahoma"/>
          <w:b/>
          <w:color w:val="000000" w:themeColor="text1"/>
          <w:sz w:val="16"/>
          <w:szCs w:val="16"/>
        </w:rPr>
        <w:t>ОСОБЫЕ УСЛОВИЯ</w:t>
      </w:r>
    </w:p>
    <w:p w:rsidR="003A2D43" w:rsidRPr="00D623BE" w:rsidRDefault="0004546D" w:rsidP="003A2D43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proofErr w:type="gramStart"/>
      <w:r w:rsidRPr="00D623BE">
        <w:rPr>
          <w:rFonts w:ascii="Tahoma" w:hAnsi="Tahoma" w:cs="Tahoma"/>
          <w:color w:val="000000" w:themeColor="text1"/>
          <w:sz w:val="16"/>
          <w:szCs w:val="16"/>
        </w:rPr>
        <w:t>Потребитель не вправе предъявлять Теплоснабжающей организации претензии за ущерб, причиненный поставкой или недопоставку тепловой энергии, вызванную авариями, произошедшими по вине или в результате действий (бездействий) лиц, отвечающих за эксплуатацию сетей, оборудования и устройств, находящихся в общедолевой собственности собственников многоквартирного жилого дома или в пределах границ их  эксплуатационной ответственности, а так же произошедших в силу обстоятельств непреодолимой силы.</w:t>
      </w:r>
      <w:proofErr w:type="gramEnd"/>
    </w:p>
    <w:p w:rsidR="003A2D43" w:rsidRPr="00D623BE" w:rsidRDefault="003A2D43" w:rsidP="003A2D43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623BE">
        <w:rPr>
          <w:rFonts w:ascii="Tahoma" w:eastAsiaTheme="minorHAnsi" w:hAnsi="Tahoma" w:cs="Tahoma"/>
          <w:sz w:val="16"/>
          <w:szCs w:val="16"/>
          <w:lang w:eastAsia="en-US"/>
        </w:rPr>
        <w:t>Внешней границей сетей</w:t>
      </w:r>
      <w:r w:rsidRPr="00D623BE">
        <w:rPr>
          <w:rFonts w:ascii="Tahoma" w:hAnsi="Tahoma" w:cs="Tahoma"/>
          <w:sz w:val="16"/>
          <w:szCs w:val="16"/>
        </w:rPr>
        <w:t xml:space="preserve"> </w:t>
      </w:r>
      <w:r w:rsidRPr="00D623BE">
        <w:rPr>
          <w:rFonts w:ascii="Tahoma" w:eastAsiaTheme="minorHAnsi" w:hAnsi="Tahoma" w:cs="Tahoma"/>
          <w:sz w:val="16"/>
          <w:szCs w:val="16"/>
          <w:lang w:eastAsia="en-US"/>
        </w:rPr>
        <w:t xml:space="preserve">теплоснабжения Потребителя, является внешняя граница стены многоквартирного дома, а границей эксплуатационной ответственности </w:t>
      </w:r>
      <w:r w:rsidRPr="00D623BE">
        <w:rPr>
          <w:rFonts w:ascii="Tahoma" w:hAnsi="Tahoma" w:cs="Tahoma"/>
          <w:color w:val="000000" w:themeColor="text1"/>
          <w:sz w:val="16"/>
          <w:szCs w:val="16"/>
        </w:rPr>
        <w:t>Теплоснабжающе</w:t>
      </w:r>
      <w:r w:rsidRPr="00D623BE">
        <w:rPr>
          <w:rFonts w:ascii="Tahoma" w:eastAsiaTheme="minorHAnsi" w:hAnsi="Tahoma" w:cs="Tahoma"/>
          <w:sz w:val="16"/>
          <w:szCs w:val="16"/>
          <w:lang w:eastAsia="en-US"/>
        </w:rPr>
        <w:t>й организации является место соединения коллективного (общедомового) прибора учета с централизованной сетью теплоснабжения, входящей в многоквартирный дом.</w:t>
      </w:r>
      <w:r w:rsidRPr="00D623BE">
        <w:rPr>
          <w:rFonts w:ascii="Tahoma" w:hAnsi="Tahoma" w:cs="Tahoma"/>
          <w:sz w:val="16"/>
          <w:szCs w:val="16"/>
        </w:rPr>
        <w:t xml:space="preserve"> </w:t>
      </w:r>
      <w:r w:rsidRPr="00D623BE">
        <w:rPr>
          <w:rFonts w:ascii="Tahoma" w:hAnsi="Tahoma" w:cs="Tahoma"/>
          <w:color w:val="000000" w:themeColor="text1"/>
          <w:sz w:val="16"/>
          <w:szCs w:val="16"/>
        </w:rPr>
        <w:t>Теплоснабжающ</w:t>
      </w:r>
      <w:r w:rsidRPr="00D623BE">
        <w:rPr>
          <w:rFonts w:ascii="Tahoma" w:eastAsiaTheme="minorHAnsi" w:hAnsi="Tahoma" w:cs="Tahoma"/>
          <w:sz w:val="16"/>
          <w:szCs w:val="16"/>
          <w:lang w:eastAsia="en-US"/>
        </w:rPr>
        <w:t>ая организация несет ответственность за качество тепловой энергии на границе раздела внутридомовых сетей теплоснабжения и централизованных сетей теплоснабжения. При этом обслуживанием внутридомовых систем отопления и горячего водоснабжения осуществляется Потребителем или лицами, привлекаемыми Потребителем по договорам оказания услуг по содержанию и (или) выполнению работ по ремонту внутридомовых инженерных систем в доме.</w:t>
      </w:r>
      <w:r w:rsidRPr="00D623BE">
        <w:rPr>
          <w:rFonts w:ascii="Tahoma" w:hAnsi="Tahoma" w:cs="Tahoma"/>
          <w:sz w:val="16"/>
          <w:szCs w:val="16"/>
        </w:rPr>
        <w:t xml:space="preserve"> </w:t>
      </w:r>
      <w:r w:rsidRPr="00D623BE">
        <w:rPr>
          <w:rFonts w:ascii="Tahoma" w:hAnsi="Tahoma" w:cs="Tahoma"/>
          <w:color w:val="000000" w:themeColor="text1"/>
          <w:sz w:val="16"/>
          <w:szCs w:val="16"/>
        </w:rPr>
        <w:t>Теплоснабжающ</w:t>
      </w:r>
      <w:r w:rsidRPr="00D623BE">
        <w:rPr>
          <w:rFonts w:ascii="Tahoma" w:hAnsi="Tahoma" w:cs="Tahoma"/>
          <w:sz w:val="16"/>
          <w:szCs w:val="16"/>
        </w:rPr>
        <w:t xml:space="preserve">ая организация не обязана </w:t>
      </w:r>
      <w:r w:rsidRPr="00D623BE">
        <w:rPr>
          <w:rFonts w:ascii="Tahoma" w:eastAsiaTheme="minorHAnsi" w:hAnsi="Tahoma" w:cs="Tahoma"/>
          <w:sz w:val="16"/>
          <w:szCs w:val="16"/>
          <w:lang w:eastAsia="en-US"/>
        </w:rPr>
        <w:t>самостоятельно или с привлечением других лиц осуществлять техническое обслуживание внутридомовых инженерных систем, с использованием которых потребителю поставляется тепловая энергия.</w:t>
      </w:r>
    </w:p>
    <w:p w:rsidR="009F135E" w:rsidRPr="00D623BE" w:rsidRDefault="0004546D" w:rsidP="009F135E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623BE">
        <w:rPr>
          <w:rFonts w:ascii="Tahoma" w:hAnsi="Tahoma" w:cs="Tahoma"/>
          <w:color w:val="000000" w:themeColor="text1"/>
          <w:sz w:val="16"/>
          <w:szCs w:val="16"/>
        </w:rPr>
        <w:t>Отсутствие прибора учета необходимого для контроля качества тепловой энергии у Потребителя, лишает последнего права предъявлять претензии Теплоснабжающей организации по качеству тепловой энергии.</w:t>
      </w:r>
    </w:p>
    <w:p w:rsidR="0004546D" w:rsidRPr="009F135E" w:rsidRDefault="0004546D" w:rsidP="009F135E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623BE">
        <w:rPr>
          <w:rFonts w:ascii="Tahoma" w:hAnsi="Tahoma" w:cs="Tahoma"/>
          <w:color w:val="000000" w:themeColor="text1"/>
          <w:sz w:val="16"/>
          <w:szCs w:val="16"/>
        </w:rPr>
        <w:t>Оформление</w:t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 xml:space="preserve"> Акта, подтверждающего факт отсутствия теплоснабжения или снижения качества тепловой энергии, производится в следующем порядке: </w:t>
      </w:r>
    </w:p>
    <w:p w:rsidR="0004546D" w:rsidRPr="009F135E" w:rsidRDefault="0004546D" w:rsidP="00003B1F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F135E">
        <w:rPr>
          <w:rFonts w:ascii="Tahoma" w:hAnsi="Tahoma" w:cs="Tahoma"/>
          <w:color w:val="000000" w:themeColor="text1"/>
          <w:sz w:val="16"/>
          <w:szCs w:val="16"/>
        </w:rPr>
        <w:t>инициатором составления Акта об отсутствии теплоснабжения или снижения качества тепловой энергии выступает Потребитель;</w:t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ab/>
      </w:r>
    </w:p>
    <w:p w:rsidR="0004546D" w:rsidRPr="009F135E" w:rsidRDefault="0004546D" w:rsidP="00003B1F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F135E">
        <w:rPr>
          <w:rFonts w:ascii="Tahoma" w:hAnsi="Tahoma" w:cs="Tahoma"/>
          <w:color w:val="000000" w:themeColor="text1"/>
          <w:sz w:val="16"/>
          <w:szCs w:val="16"/>
        </w:rPr>
        <w:t>время прекращения теплоснабжения или время отпуска тепловой энергии пониженного качества должно быть сообщено письменно или телефонограммой в Теплоснабжающую организацию. С момента начала нормальной работы системы теплоснабжения представителями Сторон настоящего Договора составляется соответствующий Акт;</w:t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ab/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ab/>
      </w:r>
    </w:p>
    <w:p w:rsidR="0004546D" w:rsidRPr="009F135E" w:rsidRDefault="0004546D" w:rsidP="00003B1F">
      <w:pPr>
        <w:numPr>
          <w:ilvl w:val="2"/>
          <w:numId w:val="1"/>
        </w:numPr>
        <w:tabs>
          <w:tab w:val="left" w:pos="993"/>
        </w:tabs>
        <w:spacing w:before="120" w:after="120"/>
        <w:ind w:left="0" w:firstLine="42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F135E">
        <w:rPr>
          <w:rFonts w:ascii="Tahoma" w:hAnsi="Tahoma" w:cs="Tahoma"/>
          <w:color w:val="000000" w:themeColor="text1"/>
          <w:sz w:val="16"/>
          <w:szCs w:val="16"/>
        </w:rPr>
        <w:lastRenderedPageBreak/>
        <w:t>представители Теплоснабжающей организации приглашаются для составления Акта телефонограммой. Если представитель Теплоснабжающей организации не явился, об этом делается соответствующая запись в Акте с указанием даты посланной телефонограммы и Ф.И.О. лица, принявшего её.</w:t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ab/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ab/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ab/>
      </w:r>
    </w:p>
    <w:p w:rsidR="009F135E" w:rsidRDefault="0004546D" w:rsidP="009F135E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F135E">
        <w:rPr>
          <w:rFonts w:ascii="Tahoma" w:hAnsi="Tahoma" w:cs="Tahoma"/>
          <w:color w:val="000000" w:themeColor="text1"/>
          <w:sz w:val="16"/>
          <w:szCs w:val="16"/>
        </w:rPr>
        <w:t>В Акте указываются начальное время отключения (несвоевременное включение) или снижения качества тепловой энергии, время подачи заявки и Ф.И.О., принявшего заявку, время нормализации работы систем, общее количество часов отсутствия теплоснабжения или некачественного теплоснабжения, причины необоснованного или некачественного обеспечения тепловой энергией.</w:t>
      </w:r>
    </w:p>
    <w:p w:rsidR="009F135E" w:rsidRPr="009F135E" w:rsidRDefault="001B64A3" w:rsidP="009F135E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Собственники помещений в многоквартирных домах </w:t>
      </w:r>
      <w:r w:rsidRPr="009F135E">
        <w:rPr>
          <w:rFonts w:ascii="Tahoma" w:hAnsi="Tahoma" w:cs="Tahoma"/>
          <w:sz w:val="16"/>
          <w:szCs w:val="16"/>
        </w:rPr>
        <w:t xml:space="preserve">в соответствии со </w:t>
      </w:r>
      <w:hyperlink r:id="rId11" w:history="1">
        <w:r w:rsidRPr="009F135E">
          <w:rPr>
            <w:rFonts w:ascii="Tahoma" w:hAnsi="Tahoma" w:cs="Tahoma"/>
            <w:sz w:val="16"/>
            <w:szCs w:val="16"/>
          </w:rPr>
          <w:t>ст. 13</w:t>
        </w:r>
      </w:hyperlink>
      <w:r w:rsidRPr="009F135E">
        <w:rPr>
          <w:rFonts w:ascii="Tahoma" w:hAnsi="Tahoma" w:cs="Tahoma"/>
          <w:sz w:val="16"/>
          <w:szCs w:val="16"/>
        </w:rPr>
        <w:t xml:space="preserve"> Федерального закона от 23.11.2009 г. N 261-ФЗ </w:t>
      </w:r>
      <w:r w:rsidRPr="009F135E">
        <w:rPr>
          <w:rFonts w:ascii="Tahoma" w:eastAsiaTheme="minorHAnsi" w:hAnsi="Tahoma" w:cs="Tahoma"/>
          <w:sz w:val="16"/>
          <w:szCs w:val="16"/>
          <w:lang w:eastAsia="en-US"/>
        </w:rPr>
        <w:t>обязаны обеспечить оснащение таких домов приборами учета тепловой энергии,</w:t>
      </w:r>
      <w:r w:rsidRPr="009F135E">
        <w:rPr>
          <w:rFonts w:ascii="Tahoma" w:hAnsi="Tahoma" w:cs="Tahoma"/>
          <w:sz w:val="16"/>
          <w:szCs w:val="16"/>
        </w:rPr>
        <w:t xml:space="preserve"> а также ввод установленных приборов учета в эксплуатацию. При этом многоквартирные дома должны быть оснащены коллективными (общедомовыми) приборами учета тепловой энергии, а также индивидуальными приборами учета тепловой энергии.</w:t>
      </w:r>
    </w:p>
    <w:p w:rsidR="009F135E" w:rsidRDefault="009F135E" w:rsidP="009F135E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9F135E">
        <w:rPr>
          <w:rFonts w:ascii="Tahoma" w:hAnsi="Tahoma" w:cs="Tahoma"/>
          <w:color w:val="000000" w:themeColor="text1"/>
          <w:sz w:val="16"/>
          <w:szCs w:val="16"/>
        </w:rPr>
        <w:t>Теплоснабжающ</w:t>
      </w:r>
      <w:r w:rsidR="001B64A3" w:rsidRPr="009F135E">
        <w:rPr>
          <w:rFonts w:ascii="Tahoma" w:hAnsi="Tahoma" w:cs="Tahoma"/>
          <w:sz w:val="16"/>
          <w:szCs w:val="16"/>
        </w:rPr>
        <w:t xml:space="preserve">ая организация обязана установить приборы учета тепловой энергии в </w:t>
      </w:r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>жилых домах и многоквартирных домах, к</w:t>
      </w:r>
      <w:r w:rsidR="001B64A3" w:rsidRPr="009F135E">
        <w:rPr>
          <w:rFonts w:ascii="Tahoma" w:hAnsi="Tahoma" w:cs="Tahoma"/>
          <w:sz w:val="16"/>
          <w:szCs w:val="16"/>
        </w:rPr>
        <w:t xml:space="preserve">оторые в нарушение требований ст. 13 Федерального закона от 23.11.2009 г. N 261-ФЗ </w:t>
      </w:r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не были оснащены приборами учета. Потребитель, не исполнивший в установленный </w:t>
      </w:r>
      <w:r w:rsidR="001B64A3" w:rsidRPr="009F135E">
        <w:rPr>
          <w:rFonts w:ascii="Tahoma" w:hAnsi="Tahoma" w:cs="Tahoma"/>
          <w:sz w:val="16"/>
          <w:szCs w:val="16"/>
        </w:rPr>
        <w:t xml:space="preserve">Федеральным законом от 23.11.2009 г. N 261-ФЗ </w:t>
      </w:r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срок обязанности по оснащению дома приборами учета тепловой энергии, должен обеспечить допуск </w:t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>Теплоснабжающ</w:t>
      </w:r>
      <w:r w:rsidR="001B64A3" w:rsidRPr="009F135E">
        <w:rPr>
          <w:rFonts w:ascii="Tahoma" w:hAnsi="Tahoma" w:cs="Tahoma"/>
          <w:sz w:val="16"/>
          <w:szCs w:val="16"/>
        </w:rPr>
        <w:t>ей организации</w:t>
      </w:r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 к местам установки приборов учета и оплатить расходы на установку этих приборов учета. В случае отказа от оплаты расходов в добровольном порядке потребитель, не исполнивший обязанности по оснащению домов приборами учета, должен оплатить понесенные </w:t>
      </w:r>
      <w:r w:rsidR="00D623BE" w:rsidRPr="009F135E">
        <w:rPr>
          <w:rFonts w:ascii="Tahoma" w:hAnsi="Tahoma" w:cs="Tahoma"/>
          <w:color w:val="000000" w:themeColor="text1"/>
          <w:sz w:val="16"/>
          <w:szCs w:val="16"/>
        </w:rPr>
        <w:t>Теплоснабжающ</w:t>
      </w:r>
      <w:r w:rsidR="001B64A3" w:rsidRPr="009F135E">
        <w:rPr>
          <w:rFonts w:ascii="Tahoma" w:hAnsi="Tahoma" w:cs="Tahoma"/>
          <w:sz w:val="16"/>
          <w:szCs w:val="16"/>
        </w:rPr>
        <w:t>ей организацией</w:t>
      </w:r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 расходы в связи с необходимостью принудительного взыскания. </w:t>
      </w:r>
      <w:proofErr w:type="gramStart"/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>При этом граждане - собственники жилых домов, дачных домов или садовых домов, граждане - собственники помещений в многоквартирных домах, не исполнившие обязанностей,</w:t>
      </w:r>
      <w:r w:rsidR="001B64A3" w:rsidRPr="009F135E">
        <w:rPr>
          <w:rFonts w:ascii="Tahoma" w:hAnsi="Tahoma" w:cs="Tahoma"/>
          <w:sz w:val="16"/>
          <w:szCs w:val="16"/>
        </w:rPr>
        <w:t xml:space="preserve"> указанных в Федеральном законе от 23.11.2009 г. N 261-ФЗ</w:t>
      </w:r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, если это потребовало от </w:t>
      </w:r>
      <w:r w:rsidR="00D623BE" w:rsidRPr="009F135E">
        <w:rPr>
          <w:rFonts w:ascii="Tahoma" w:hAnsi="Tahoma" w:cs="Tahoma"/>
          <w:color w:val="000000" w:themeColor="text1"/>
          <w:sz w:val="16"/>
          <w:szCs w:val="16"/>
        </w:rPr>
        <w:t>Теплоснабжающ</w:t>
      </w:r>
      <w:r w:rsidR="001B64A3" w:rsidRPr="009F135E">
        <w:rPr>
          <w:rFonts w:ascii="Tahoma" w:hAnsi="Tahoma" w:cs="Tahoma"/>
          <w:sz w:val="16"/>
          <w:szCs w:val="16"/>
        </w:rPr>
        <w:t>ей организации</w:t>
      </w:r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 совершения действий по установке приборов учета, оплачивают равными долями в течение 5 лет с даты их установки расходы на установку этих приборов учета при условии</w:t>
      </w:r>
      <w:proofErr w:type="gramEnd"/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, что ими не выражено намерение оплатить такие расходы единовременно или с меньшим периодом рассрочки. В случае предоставления рассрочки расходы на установку приборов учета подлежат увеличению на сумму процентов, начисляемых в связи с предоставлением рассрочки, но не более чем в размере </w:t>
      </w:r>
      <w:hyperlink r:id="rId12" w:history="1">
        <w:r w:rsidR="001B64A3" w:rsidRPr="009F135E">
          <w:rPr>
            <w:rFonts w:ascii="Tahoma" w:eastAsiaTheme="minorHAnsi" w:hAnsi="Tahoma" w:cs="Tahoma"/>
            <w:sz w:val="16"/>
            <w:szCs w:val="16"/>
            <w:lang w:eastAsia="en-US"/>
          </w:rPr>
          <w:t>ставки рефинансирования</w:t>
        </w:r>
      </w:hyperlink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 Центрального банка РФ. При выявлении фактов невыполнения потребителем обязанности по обеспечению надлежащей эксплуатации приборов учета </w:t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>Теплоснабжающ</w:t>
      </w:r>
      <w:r w:rsidR="001B64A3" w:rsidRPr="009F135E">
        <w:rPr>
          <w:rFonts w:ascii="Tahoma" w:hAnsi="Tahoma" w:cs="Tahoma"/>
          <w:sz w:val="16"/>
          <w:szCs w:val="16"/>
        </w:rPr>
        <w:t>ая организация</w:t>
      </w:r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 обязана приступить к эксплуатации этих приборов учета с отнесением понесенных расходов на потребителя. Потребитель обязан обеспечить допуск </w:t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>Теплоснабжающ</w:t>
      </w:r>
      <w:r w:rsidR="001B64A3" w:rsidRPr="009F135E">
        <w:rPr>
          <w:rFonts w:ascii="Tahoma" w:hAnsi="Tahoma" w:cs="Tahoma"/>
          <w:sz w:val="16"/>
          <w:szCs w:val="16"/>
        </w:rPr>
        <w:t>ей организации</w:t>
      </w:r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 к приборам учета и оплатить расходы на их эксплуатацию, а в случае отказа от оплаты расходов в добровольном порядке оплатить понесенные </w:t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>Теплоснабжающ</w:t>
      </w:r>
      <w:r>
        <w:rPr>
          <w:rFonts w:ascii="Tahoma" w:hAnsi="Tahoma" w:cs="Tahoma"/>
          <w:color w:val="000000" w:themeColor="text1"/>
          <w:sz w:val="16"/>
          <w:szCs w:val="16"/>
        </w:rPr>
        <w:t>ей</w:t>
      </w:r>
      <w:r w:rsidR="001B64A3" w:rsidRPr="009F135E">
        <w:rPr>
          <w:rFonts w:ascii="Tahoma" w:hAnsi="Tahoma" w:cs="Tahoma"/>
          <w:sz w:val="16"/>
          <w:szCs w:val="16"/>
        </w:rPr>
        <w:t xml:space="preserve"> организацией</w:t>
      </w:r>
      <w:r w:rsidR="001B64A3" w:rsidRPr="009F135E">
        <w:rPr>
          <w:rFonts w:ascii="Tahoma" w:eastAsiaTheme="minorHAnsi" w:hAnsi="Tahoma" w:cs="Tahoma"/>
          <w:sz w:val="16"/>
          <w:szCs w:val="16"/>
          <w:lang w:eastAsia="en-US"/>
        </w:rPr>
        <w:t xml:space="preserve"> расходы в связи с необходимостью принудительного взыскания.</w:t>
      </w:r>
    </w:p>
    <w:p w:rsidR="0004546D" w:rsidRPr="00D623BE" w:rsidRDefault="0004546D" w:rsidP="009F135E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proofErr w:type="gramStart"/>
      <w:r w:rsidRPr="009F135E">
        <w:rPr>
          <w:rFonts w:ascii="Tahoma" w:hAnsi="Tahoma" w:cs="Tahoma"/>
          <w:color w:val="000000" w:themeColor="text1"/>
          <w:sz w:val="16"/>
          <w:szCs w:val="16"/>
        </w:rPr>
        <w:t xml:space="preserve">Правоотношения сторон по договору регулируются </w:t>
      </w:r>
      <w:r w:rsidR="00D623BE" w:rsidRPr="009F135E">
        <w:rPr>
          <w:rFonts w:ascii="Tahoma" w:hAnsi="Tahoma" w:cs="Tahoma"/>
          <w:color w:val="000000" w:themeColor="text1"/>
          <w:sz w:val="16"/>
          <w:szCs w:val="16"/>
        </w:rPr>
        <w:t xml:space="preserve">статьями 539-548 ГК РФ, </w:t>
      </w:r>
      <w:r w:rsidR="00D623BE" w:rsidRPr="00360349">
        <w:rPr>
          <w:rFonts w:ascii="Tahoma" w:hAnsi="Tahoma" w:cs="Tahoma"/>
          <w:sz w:val="16"/>
          <w:szCs w:val="16"/>
        </w:rPr>
        <w:t xml:space="preserve">Федеральным законом от 27.07.2010 N 190-ФЗ "О теплоснабжении", </w:t>
      </w:r>
      <w:r w:rsidR="00F41E41" w:rsidRPr="009F135E">
        <w:rPr>
          <w:rFonts w:ascii="Tahoma" w:hAnsi="Tahoma" w:cs="Tahoma"/>
          <w:color w:val="000000" w:themeColor="text1"/>
          <w:sz w:val="16"/>
          <w:szCs w:val="16"/>
        </w:rPr>
        <w:t>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от 06 мая 2</w:t>
      </w:r>
      <w:r w:rsidR="001A3CF6" w:rsidRPr="009F135E">
        <w:rPr>
          <w:rFonts w:ascii="Tahoma" w:hAnsi="Tahoma" w:cs="Tahoma"/>
          <w:color w:val="000000" w:themeColor="text1"/>
          <w:sz w:val="16"/>
          <w:szCs w:val="16"/>
        </w:rPr>
        <w:t>011 г. N 354</w:t>
      </w:r>
      <w:r w:rsidR="00F41E41" w:rsidRPr="009F135E">
        <w:rPr>
          <w:rFonts w:ascii="Tahoma" w:hAnsi="Tahoma" w:cs="Tahoma"/>
          <w:color w:val="000000" w:themeColor="text1"/>
          <w:sz w:val="16"/>
          <w:szCs w:val="16"/>
        </w:rPr>
        <w:t xml:space="preserve">, </w:t>
      </w:r>
      <w:r w:rsidRPr="009F135E">
        <w:rPr>
          <w:rFonts w:ascii="Tahoma" w:hAnsi="Tahoma" w:cs="Tahoma"/>
          <w:color w:val="000000" w:themeColor="text1"/>
          <w:sz w:val="16"/>
          <w:szCs w:val="16"/>
        </w:rPr>
        <w:t>и «Правилами содержания общего имущества в многоквартирном доме», утвержденными Постановлением Правительства РФ от 13.08.2006 N 491</w:t>
      </w:r>
      <w:r w:rsidR="00D623BE">
        <w:rPr>
          <w:rFonts w:ascii="Tahoma" w:hAnsi="Tahoma" w:cs="Tahoma"/>
          <w:color w:val="000000" w:themeColor="text1"/>
          <w:sz w:val="16"/>
          <w:szCs w:val="16"/>
        </w:rPr>
        <w:t>,</w:t>
      </w:r>
      <w:r w:rsidR="00D623BE" w:rsidRPr="00D623BE">
        <w:rPr>
          <w:rFonts w:ascii="Tahoma" w:hAnsi="Tahoma" w:cs="Tahoma"/>
          <w:sz w:val="16"/>
          <w:szCs w:val="16"/>
        </w:rPr>
        <w:t xml:space="preserve"> </w:t>
      </w:r>
      <w:r w:rsidR="00D623BE" w:rsidRPr="00360349">
        <w:rPr>
          <w:rFonts w:ascii="Tahoma" w:hAnsi="Tahoma" w:cs="Tahoma"/>
          <w:sz w:val="16"/>
          <w:szCs w:val="16"/>
        </w:rPr>
        <w:t>Приказами РЭК</w:t>
      </w:r>
      <w:proofErr w:type="gramEnd"/>
      <w:r w:rsidR="00D623BE" w:rsidRPr="00360349">
        <w:rPr>
          <w:rFonts w:ascii="Tahoma" w:hAnsi="Tahoma" w:cs="Tahoma"/>
          <w:sz w:val="16"/>
          <w:szCs w:val="16"/>
        </w:rPr>
        <w:t xml:space="preserve"> - департамента цен и </w:t>
      </w:r>
      <w:r w:rsidR="00D623BE" w:rsidRPr="00D623BE">
        <w:rPr>
          <w:rFonts w:ascii="Tahoma" w:hAnsi="Tahoma" w:cs="Tahoma"/>
          <w:sz w:val="16"/>
          <w:szCs w:val="16"/>
        </w:rPr>
        <w:t>тарифов Краснодарского края</w:t>
      </w:r>
      <w:r w:rsidRPr="00D623BE">
        <w:rPr>
          <w:rFonts w:ascii="Tahoma" w:hAnsi="Tahoma" w:cs="Tahoma"/>
          <w:color w:val="000000" w:themeColor="text1"/>
          <w:sz w:val="16"/>
          <w:szCs w:val="16"/>
        </w:rPr>
        <w:t>.</w:t>
      </w:r>
    </w:p>
    <w:p w:rsidR="0004546D" w:rsidRPr="00D623BE" w:rsidRDefault="0004546D" w:rsidP="00D623BE">
      <w:pPr>
        <w:numPr>
          <w:ilvl w:val="0"/>
          <w:numId w:val="1"/>
        </w:numPr>
        <w:spacing w:before="120" w:after="120"/>
        <w:jc w:val="center"/>
        <w:rPr>
          <w:rFonts w:ascii="Tahoma" w:hAnsi="Tahoma" w:cs="Tahoma"/>
          <w:color w:val="000000" w:themeColor="text1"/>
          <w:sz w:val="16"/>
          <w:szCs w:val="16"/>
        </w:rPr>
      </w:pPr>
      <w:r w:rsidRPr="00D623BE">
        <w:rPr>
          <w:rFonts w:ascii="Tahoma" w:hAnsi="Tahoma" w:cs="Tahoma"/>
          <w:b/>
          <w:color w:val="000000" w:themeColor="text1"/>
          <w:sz w:val="16"/>
          <w:szCs w:val="16"/>
        </w:rPr>
        <w:t>СРОК ДЕЙСТВИЯ ДОГОВОРА</w:t>
      </w:r>
    </w:p>
    <w:p w:rsidR="0004546D" w:rsidRDefault="0004546D" w:rsidP="00D623BE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D623BE">
        <w:rPr>
          <w:rFonts w:ascii="Tahoma" w:hAnsi="Tahoma" w:cs="Tahoma"/>
          <w:color w:val="000000" w:themeColor="text1"/>
          <w:sz w:val="16"/>
          <w:szCs w:val="16"/>
        </w:rPr>
        <w:t xml:space="preserve">Договор вступает в силу </w:t>
      </w:r>
      <w:r w:rsidR="00493620" w:rsidRPr="00D623BE">
        <w:rPr>
          <w:rFonts w:ascii="Tahoma" w:hAnsi="Tahoma" w:cs="Tahoma"/>
          <w:color w:val="000000" w:themeColor="text1"/>
          <w:sz w:val="16"/>
          <w:szCs w:val="16"/>
        </w:rPr>
        <w:t xml:space="preserve">с момента его подписания </w:t>
      </w:r>
      <w:r w:rsidR="00D623BE" w:rsidRPr="00D623BE">
        <w:rPr>
          <w:rFonts w:ascii="Tahoma" w:hAnsi="Tahoma" w:cs="Tahoma"/>
          <w:color w:val="000000" w:themeColor="text1"/>
          <w:sz w:val="16"/>
          <w:szCs w:val="16"/>
        </w:rPr>
        <w:t xml:space="preserve">сторонами </w:t>
      </w:r>
      <w:r w:rsidRPr="00D623BE">
        <w:rPr>
          <w:rFonts w:ascii="Tahoma" w:hAnsi="Tahoma" w:cs="Tahoma"/>
          <w:color w:val="000000" w:themeColor="text1"/>
          <w:sz w:val="16"/>
          <w:szCs w:val="16"/>
        </w:rPr>
        <w:t>и за</w:t>
      </w:r>
      <w:r w:rsidR="00C173A7">
        <w:rPr>
          <w:rFonts w:ascii="Tahoma" w:hAnsi="Tahoma" w:cs="Tahoma"/>
          <w:color w:val="000000" w:themeColor="text1"/>
          <w:sz w:val="16"/>
          <w:szCs w:val="16"/>
        </w:rPr>
        <w:t xml:space="preserve">ключен на неопределенный срок. </w:t>
      </w:r>
    </w:p>
    <w:p w:rsidR="00C173A7" w:rsidRPr="00D623BE" w:rsidRDefault="00C173A7" w:rsidP="00D623BE">
      <w:pPr>
        <w:numPr>
          <w:ilvl w:val="1"/>
          <w:numId w:val="1"/>
        </w:numPr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Условия договора применяются к отношениям сторон, возникшим с «____» ____________20__г. (ч.2 ст. 425 ГК РФ).</w:t>
      </w:r>
    </w:p>
    <w:p w:rsidR="0004546D" w:rsidRPr="00D623BE" w:rsidRDefault="0004546D" w:rsidP="00DE7F16">
      <w:pPr>
        <w:spacing w:before="120" w:after="120"/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D623BE">
        <w:rPr>
          <w:rFonts w:ascii="Tahoma" w:hAnsi="Tahoma" w:cs="Tahoma"/>
          <w:b/>
          <w:color w:val="000000" w:themeColor="text1"/>
          <w:sz w:val="16"/>
          <w:szCs w:val="16"/>
        </w:rPr>
        <w:t xml:space="preserve"> ПОДПИСИ СТОРОН:</w:t>
      </w:r>
    </w:p>
    <w:tbl>
      <w:tblPr>
        <w:tblW w:w="0" w:type="auto"/>
        <w:tblLook w:val="00A0"/>
      </w:tblPr>
      <w:tblGrid>
        <w:gridCol w:w="4503"/>
        <w:gridCol w:w="5244"/>
      </w:tblGrid>
      <w:tr w:rsidR="0004546D" w:rsidRPr="00DE7F16" w:rsidTr="00FC7B38">
        <w:tc>
          <w:tcPr>
            <w:tcW w:w="4503" w:type="dxa"/>
          </w:tcPr>
          <w:p w:rsidR="0004546D" w:rsidRPr="00D623BE" w:rsidRDefault="0004546D" w:rsidP="00DE7F16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623B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Теплоснабжающая</w:t>
            </w:r>
            <w:r w:rsidRPr="00D623B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623B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организация</w:t>
            </w:r>
          </w:p>
          <w:p w:rsidR="0004546D" w:rsidRPr="00D623BE" w:rsidRDefault="0004546D" w:rsidP="00DE7F16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623B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Муниципальное унитарное предприятие города Сочи «Сочитеплоэнерго» (МУП «СТЭ»)</w:t>
            </w:r>
          </w:p>
          <w:p w:rsidR="00FC7B38" w:rsidRDefault="0004546D" w:rsidP="00FC7B38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623B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354000, Российская Федерация, Краснодарский край, </w:t>
            </w:r>
          </w:p>
          <w:p w:rsidR="00FC7B38" w:rsidRDefault="0004546D" w:rsidP="00FC7B38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623BE">
              <w:rPr>
                <w:rFonts w:ascii="Tahoma" w:hAnsi="Tahoma" w:cs="Tahoma"/>
                <w:color w:val="000000" w:themeColor="text1"/>
                <w:sz w:val="16"/>
                <w:szCs w:val="16"/>
              </w:rPr>
              <w:t>г.</w:t>
            </w:r>
            <w:r w:rsidR="00FC7B3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D623B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Сочи,  ул. Юных Ленинцев, 23, тел. </w:t>
            </w:r>
            <w:r w:rsidR="00AC3931" w:rsidRPr="00D623BE">
              <w:rPr>
                <w:rFonts w:ascii="Tahoma" w:hAnsi="Tahoma" w:cs="Tahoma"/>
                <w:color w:val="000000" w:themeColor="text1"/>
                <w:sz w:val="16"/>
                <w:szCs w:val="16"/>
              </w:rPr>
              <w:t>296-85-85</w:t>
            </w:r>
            <w:r w:rsidRPr="00D623BE">
              <w:rPr>
                <w:rFonts w:ascii="Tahoma" w:hAnsi="Tahoma" w:cs="Tahoma"/>
                <w:color w:val="000000" w:themeColor="text1"/>
                <w:sz w:val="16"/>
                <w:szCs w:val="16"/>
              </w:rPr>
              <w:t>,</w:t>
            </w:r>
            <w:r w:rsidR="00FC7B3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:rsidR="00FC7B38" w:rsidRPr="008B6F3B" w:rsidRDefault="00FC7B38" w:rsidP="00FC7B38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факс</w:t>
            </w:r>
            <w:r w:rsidRPr="008B6F3B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 296-86-86, </w:t>
            </w:r>
            <w:r w:rsidR="0004546D" w:rsidRPr="00D623BE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e</w:t>
            </w:r>
            <w:r w:rsidR="0004546D" w:rsidRPr="008B6F3B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-</w:t>
            </w:r>
            <w:r w:rsidR="0004546D" w:rsidRPr="00D623BE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mail</w:t>
            </w:r>
            <w:r w:rsidR="0004546D" w:rsidRPr="008B6F3B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hyperlink r:id="rId13" w:history="1">
              <w:r w:rsidR="0004546D" w:rsidRPr="00D623BE">
                <w:rPr>
                  <w:rStyle w:val="a5"/>
                  <w:rFonts w:ascii="Tahoma" w:hAnsi="Tahoma" w:cs="Tahoma"/>
                  <w:color w:val="000000" w:themeColor="text1"/>
                  <w:sz w:val="16"/>
                  <w:szCs w:val="16"/>
                  <w:lang w:val="en-US"/>
                </w:rPr>
                <w:t>mail</w:t>
              </w:r>
              <w:r w:rsidR="0004546D" w:rsidRPr="008B6F3B">
                <w:rPr>
                  <w:rStyle w:val="a5"/>
                  <w:rFonts w:ascii="Tahoma" w:hAnsi="Tahoma" w:cs="Tahoma"/>
                  <w:color w:val="000000" w:themeColor="text1"/>
                  <w:sz w:val="16"/>
                  <w:szCs w:val="16"/>
                  <w:lang w:val="en-US"/>
                </w:rPr>
                <w:t>@</w:t>
              </w:r>
              <w:r w:rsidR="0004546D" w:rsidRPr="00D623BE">
                <w:rPr>
                  <w:rStyle w:val="a5"/>
                  <w:rFonts w:ascii="Tahoma" w:hAnsi="Tahoma" w:cs="Tahoma"/>
                  <w:color w:val="000000" w:themeColor="text1"/>
                  <w:sz w:val="16"/>
                  <w:szCs w:val="16"/>
                  <w:lang w:val="en-US"/>
                </w:rPr>
                <w:t>sochi</w:t>
              </w:r>
              <w:r w:rsidR="0004546D" w:rsidRPr="008B6F3B">
                <w:rPr>
                  <w:rStyle w:val="a5"/>
                  <w:rFonts w:ascii="Tahoma" w:hAnsi="Tahoma" w:cs="Tahoma"/>
                  <w:color w:val="000000" w:themeColor="text1"/>
                  <w:sz w:val="16"/>
                  <w:szCs w:val="16"/>
                  <w:lang w:val="en-US"/>
                </w:rPr>
                <w:t>-</w:t>
              </w:r>
              <w:r w:rsidR="0004546D" w:rsidRPr="00D623BE">
                <w:rPr>
                  <w:rStyle w:val="a5"/>
                  <w:rFonts w:ascii="Tahoma" w:hAnsi="Tahoma" w:cs="Tahoma"/>
                  <w:color w:val="000000" w:themeColor="text1"/>
                  <w:sz w:val="16"/>
                  <w:szCs w:val="16"/>
                  <w:lang w:val="en-US"/>
                </w:rPr>
                <w:t>teplo</w:t>
              </w:r>
              <w:r w:rsidR="0004546D" w:rsidRPr="008B6F3B">
                <w:rPr>
                  <w:rStyle w:val="a5"/>
                  <w:rFonts w:ascii="Tahoma" w:hAnsi="Tahoma" w:cs="Tahoma"/>
                  <w:color w:val="000000" w:themeColor="text1"/>
                  <w:sz w:val="16"/>
                  <w:szCs w:val="16"/>
                  <w:lang w:val="en-US"/>
                </w:rPr>
                <w:t>.</w:t>
              </w:r>
              <w:r w:rsidR="0004546D" w:rsidRPr="00D623BE">
                <w:rPr>
                  <w:rStyle w:val="a5"/>
                  <w:rFonts w:ascii="Tahoma" w:hAnsi="Tahoma" w:cs="Tahoma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  <w:r w:rsidR="0004546D" w:rsidRPr="008B6F3B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:rsidR="008B6F3B" w:rsidRDefault="0004546D" w:rsidP="008B6F3B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623B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ОГРН 1022302953947, ИНН/КПП </w:t>
            </w:r>
            <w:r w:rsidR="008B6F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2320033802/232001001</w:t>
            </w:r>
          </w:p>
          <w:p w:rsidR="0004546D" w:rsidRDefault="0004546D" w:rsidP="00FC7B38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B92BE7" w:rsidRPr="00D623BE" w:rsidRDefault="00B92BE7" w:rsidP="00FC7B38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04546D" w:rsidRPr="00D623BE" w:rsidRDefault="00B92BE7" w:rsidP="00B92BE7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______________________________</w:t>
            </w:r>
          </w:p>
        </w:tc>
        <w:tc>
          <w:tcPr>
            <w:tcW w:w="5244" w:type="dxa"/>
          </w:tcPr>
          <w:p w:rsidR="0004546D" w:rsidRPr="00DE7F16" w:rsidRDefault="0004546D" w:rsidP="00DE7F16">
            <w:pPr>
              <w:spacing w:before="120" w:after="12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623B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Потребитель:</w:t>
            </w:r>
          </w:p>
          <w:p w:rsidR="0004546D" w:rsidRPr="00DE7F16" w:rsidRDefault="0004546D" w:rsidP="00DE7F16">
            <w:pPr>
              <w:spacing w:before="120" w:after="12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FC7B38" w:rsidRPr="00DE7F16" w:rsidTr="00FC7B38">
        <w:tc>
          <w:tcPr>
            <w:tcW w:w="4503" w:type="dxa"/>
          </w:tcPr>
          <w:p w:rsidR="00FC7B38" w:rsidRPr="00D623BE" w:rsidRDefault="00FC7B38" w:rsidP="00DE7F16">
            <w:pPr>
              <w:spacing w:before="120" w:after="120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44" w:type="dxa"/>
          </w:tcPr>
          <w:p w:rsidR="00FC7B38" w:rsidRPr="00D623BE" w:rsidRDefault="00FC7B38" w:rsidP="00DE7F16">
            <w:pPr>
              <w:spacing w:before="120" w:after="12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04546D" w:rsidRPr="00DE7F16" w:rsidRDefault="0004546D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p w:rsidR="008A5DA4" w:rsidRPr="00DE7F16" w:rsidRDefault="008A5DA4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p w:rsidR="008A5DA4" w:rsidRPr="00DE7F16" w:rsidRDefault="008A5DA4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p w:rsidR="008A5DA4" w:rsidRPr="00DE7F16" w:rsidRDefault="008A5DA4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p w:rsidR="008A5DA4" w:rsidRDefault="008A5DA4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p w:rsidR="00D623BE" w:rsidRDefault="00D623BE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p w:rsidR="00311BB9" w:rsidRDefault="00311BB9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p w:rsidR="00311BB9" w:rsidRDefault="00311BB9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p w:rsidR="00B92BE7" w:rsidRDefault="00B92BE7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p w:rsidR="00DE7F16" w:rsidRPr="00DE7F16" w:rsidRDefault="00DE7F16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tbl>
      <w:tblPr>
        <w:tblW w:w="9760" w:type="dxa"/>
        <w:tblInd w:w="93" w:type="dxa"/>
        <w:tblLook w:val="04A0"/>
      </w:tblPr>
      <w:tblGrid>
        <w:gridCol w:w="737"/>
        <w:gridCol w:w="1234"/>
        <w:gridCol w:w="1728"/>
        <w:gridCol w:w="1366"/>
        <w:gridCol w:w="1055"/>
        <w:gridCol w:w="1091"/>
        <w:gridCol w:w="1494"/>
        <w:gridCol w:w="1055"/>
      </w:tblGrid>
      <w:tr w:rsidR="008A5DA4" w:rsidRPr="00DE7F16" w:rsidTr="008A5DA4">
        <w:trPr>
          <w:trHeight w:val="360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Приложение № 1 к договору №  __________</w:t>
            </w:r>
          </w:p>
        </w:tc>
      </w:tr>
      <w:tr w:rsidR="008A5DA4" w:rsidRPr="00DE7F16" w:rsidTr="008A5DA4">
        <w:trPr>
          <w:trHeight w:val="600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Потребитель  _______________________________________________________________________________</w:t>
            </w:r>
          </w:p>
        </w:tc>
      </w:tr>
      <w:tr w:rsidR="008A5DA4" w:rsidRPr="00DE7F16" w:rsidTr="00DE7F16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5DA4" w:rsidRPr="00DE7F16" w:rsidTr="00DE7F16">
        <w:trPr>
          <w:trHeight w:val="78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Адрес нежилого помещения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Котельная №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ГВС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 общеполезная площадь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sz w:val="16"/>
                <w:szCs w:val="16"/>
              </w:rPr>
              <w:t>S          общая площадь</w:t>
            </w:r>
          </w:p>
        </w:tc>
      </w:tr>
      <w:tr w:rsidR="008A5DA4" w:rsidRPr="00DE7F16" w:rsidTr="00DE7F16">
        <w:trPr>
          <w:trHeight w:val="33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м3/мес.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Гкал/мес.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</w:t>
            </w:r>
            <w:proofErr w:type="gramStart"/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sz w:val="16"/>
                <w:szCs w:val="16"/>
              </w:rPr>
              <w:t>м</w:t>
            </w:r>
            <w:proofErr w:type="gramStart"/>
            <w:r w:rsidRPr="00DE7F16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8A5DA4" w:rsidRPr="00DE7F16" w:rsidTr="00DE7F16">
        <w:trPr>
          <w:trHeight w:val="19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7F16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8A5DA4" w:rsidRPr="00DE7F16" w:rsidTr="00DE7F16">
        <w:trPr>
          <w:trHeight w:val="7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Г. Сочи, ул. ________________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_______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>0,0</w:t>
            </w:r>
          </w:p>
        </w:tc>
      </w:tr>
      <w:tr w:rsidR="008A5DA4" w:rsidRPr="00DE7F16" w:rsidTr="00DE7F16">
        <w:trPr>
          <w:trHeight w:val="255"/>
        </w:trPr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A5DA4" w:rsidRPr="00DE7F16" w:rsidTr="00DE7F16">
        <w:trPr>
          <w:trHeight w:val="705"/>
        </w:trPr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Теплоснабжающая организация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Потребитель:</w:t>
            </w:r>
          </w:p>
        </w:tc>
      </w:tr>
      <w:tr w:rsidR="008A5DA4" w:rsidRPr="00DE7F16" w:rsidTr="00DE7F16">
        <w:trPr>
          <w:trHeight w:val="313"/>
        </w:trPr>
        <w:tc>
          <w:tcPr>
            <w:tcW w:w="5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A4" w:rsidRPr="00DE7F16" w:rsidRDefault="00B92BE7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__________________________</w:t>
            </w:r>
            <w:r w:rsidR="008A5DA4" w:rsidRPr="00DE7F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_____________            </w:t>
            </w:r>
          </w:p>
        </w:tc>
        <w:tc>
          <w:tcPr>
            <w:tcW w:w="46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E7F16">
              <w:rPr>
                <w:rFonts w:ascii="Tahoma" w:hAnsi="Tahoma" w:cs="Tahoma"/>
                <w:color w:val="000000"/>
                <w:sz w:val="16"/>
                <w:szCs w:val="16"/>
              </w:rPr>
              <w:t xml:space="preserve">___________________________   ____________            </w:t>
            </w:r>
          </w:p>
        </w:tc>
      </w:tr>
      <w:tr w:rsidR="008A5DA4" w:rsidRPr="00DE7F16" w:rsidTr="00DE7F16">
        <w:trPr>
          <w:trHeight w:val="720"/>
        </w:trPr>
        <w:tc>
          <w:tcPr>
            <w:tcW w:w="5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DA4" w:rsidRPr="00DE7F16" w:rsidRDefault="008A5DA4" w:rsidP="00DE7F16">
            <w:pPr>
              <w:spacing w:before="120" w:after="12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8A5DA4" w:rsidRPr="00DE7F16" w:rsidRDefault="008A5DA4" w:rsidP="00DE7F16">
      <w:pPr>
        <w:spacing w:before="120" w:after="120"/>
        <w:jc w:val="both"/>
        <w:rPr>
          <w:rFonts w:ascii="Tahoma" w:hAnsi="Tahoma" w:cs="Tahoma"/>
          <w:sz w:val="16"/>
          <w:szCs w:val="16"/>
        </w:rPr>
      </w:pPr>
    </w:p>
    <w:sectPr w:rsidR="008A5DA4" w:rsidRPr="00DE7F16" w:rsidSect="00DE7F16">
      <w:footerReference w:type="default" r:id="rId14"/>
      <w:pgSz w:w="11906" w:h="16838"/>
      <w:pgMar w:top="567" w:right="567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768" w:rsidRDefault="00164768" w:rsidP="00580ACB">
      <w:r>
        <w:separator/>
      </w:r>
    </w:p>
  </w:endnote>
  <w:endnote w:type="continuationSeparator" w:id="0">
    <w:p w:rsidR="00164768" w:rsidRDefault="00164768" w:rsidP="0058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6D" w:rsidRPr="00DE7F16" w:rsidRDefault="0004546D" w:rsidP="00926D6C">
    <w:pPr>
      <w:pStyle w:val="a3"/>
      <w:jc w:val="right"/>
      <w:rPr>
        <w:rFonts w:ascii="Tahoma" w:hAnsi="Tahoma" w:cs="Tahoma"/>
        <w:sz w:val="16"/>
        <w:szCs w:val="16"/>
      </w:rPr>
    </w:pPr>
    <w:r w:rsidRPr="00DE7F16">
      <w:rPr>
        <w:rFonts w:ascii="Tahoma" w:hAnsi="Tahoma" w:cs="Tahoma"/>
        <w:sz w:val="16"/>
        <w:szCs w:val="16"/>
      </w:rPr>
      <w:t xml:space="preserve">Стр. </w:t>
    </w:r>
    <w:r w:rsidR="00D0134D" w:rsidRPr="00DE7F16">
      <w:rPr>
        <w:rFonts w:ascii="Tahoma" w:hAnsi="Tahoma" w:cs="Tahoma"/>
        <w:sz w:val="16"/>
        <w:szCs w:val="16"/>
      </w:rPr>
      <w:fldChar w:fldCharType="begin"/>
    </w:r>
    <w:r w:rsidRPr="00DE7F16">
      <w:rPr>
        <w:rFonts w:ascii="Tahoma" w:hAnsi="Tahoma" w:cs="Tahoma"/>
        <w:sz w:val="16"/>
        <w:szCs w:val="16"/>
      </w:rPr>
      <w:instrText xml:space="preserve"> PAGE    \* MERGEFORMAT </w:instrText>
    </w:r>
    <w:r w:rsidR="00D0134D" w:rsidRPr="00DE7F16">
      <w:rPr>
        <w:rFonts w:ascii="Tahoma" w:hAnsi="Tahoma" w:cs="Tahoma"/>
        <w:sz w:val="16"/>
        <w:szCs w:val="16"/>
      </w:rPr>
      <w:fldChar w:fldCharType="separate"/>
    </w:r>
    <w:r w:rsidR="008B6F3B">
      <w:rPr>
        <w:rFonts w:ascii="Tahoma" w:hAnsi="Tahoma" w:cs="Tahoma"/>
        <w:noProof/>
        <w:sz w:val="16"/>
        <w:szCs w:val="16"/>
      </w:rPr>
      <w:t>3</w:t>
    </w:r>
    <w:r w:rsidR="00D0134D" w:rsidRPr="00DE7F16">
      <w:rPr>
        <w:rFonts w:ascii="Tahoma" w:hAnsi="Tahoma" w:cs="Tahoma"/>
        <w:sz w:val="16"/>
        <w:szCs w:val="16"/>
      </w:rPr>
      <w:fldChar w:fldCharType="end"/>
    </w:r>
    <w:r w:rsidRPr="00DE7F16">
      <w:rPr>
        <w:rFonts w:ascii="Tahoma" w:hAnsi="Tahoma" w:cs="Tahoma"/>
        <w:sz w:val="16"/>
        <w:szCs w:val="16"/>
      </w:rPr>
      <w:t xml:space="preserve">      © Муниципальное унитарное предприятие города Сочи «Сочитеплоэнерго», </w:t>
    </w:r>
    <w:r w:rsidR="00B92BE7">
      <w:rPr>
        <w:rFonts w:ascii="Tahoma" w:hAnsi="Tahoma" w:cs="Calibri"/>
        <w:sz w:val="16"/>
        <w:szCs w:val="16"/>
      </w:rPr>
      <w:t>20</w:t>
    </w:r>
    <w:r w:rsidR="00AF1FF5">
      <w:rPr>
        <w:rFonts w:ascii="Tahoma" w:hAnsi="Tahoma" w:cs="Calibri"/>
        <w:sz w:val="16"/>
        <w:szCs w:val="16"/>
      </w:rPr>
      <w:t>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768" w:rsidRDefault="00164768" w:rsidP="00580ACB">
      <w:r>
        <w:separator/>
      </w:r>
    </w:p>
  </w:footnote>
  <w:footnote w:type="continuationSeparator" w:id="0">
    <w:p w:rsidR="00164768" w:rsidRDefault="00164768" w:rsidP="00580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364"/>
    <w:multiLevelType w:val="multilevel"/>
    <w:tmpl w:val="D6E0DFB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6C30D6"/>
    <w:multiLevelType w:val="multilevel"/>
    <w:tmpl w:val="2C1CB97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8CE4E33"/>
    <w:multiLevelType w:val="multilevel"/>
    <w:tmpl w:val="2C1CB97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E2354EB"/>
    <w:multiLevelType w:val="multilevel"/>
    <w:tmpl w:val="2C1CB97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6B50C21"/>
    <w:multiLevelType w:val="multilevel"/>
    <w:tmpl w:val="7D1053D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5">
    <w:nsid w:val="7CF35743"/>
    <w:multiLevelType w:val="multilevel"/>
    <w:tmpl w:val="2C1CB97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F66"/>
    <w:rsid w:val="000024AE"/>
    <w:rsid w:val="00003B1F"/>
    <w:rsid w:val="00006C8E"/>
    <w:rsid w:val="0004546D"/>
    <w:rsid w:val="00066A2E"/>
    <w:rsid w:val="00076F03"/>
    <w:rsid w:val="00097F1C"/>
    <w:rsid w:val="000D3F56"/>
    <w:rsid w:val="000E7530"/>
    <w:rsid w:val="000F13E8"/>
    <w:rsid w:val="00100C97"/>
    <w:rsid w:val="001018CC"/>
    <w:rsid w:val="001046E0"/>
    <w:rsid w:val="001627BA"/>
    <w:rsid w:val="00164768"/>
    <w:rsid w:val="001930DB"/>
    <w:rsid w:val="001A3CF6"/>
    <w:rsid w:val="001A5203"/>
    <w:rsid w:val="001B64A3"/>
    <w:rsid w:val="001D50ED"/>
    <w:rsid w:val="001D5B57"/>
    <w:rsid w:val="001D7D6F"/>
    <w:rsid w:val="001F2D03"/>
    <w:rsid w:val="001F58CC"/>
    <w:rsid w:val="00212995"/>
    <w:rsid w:val="002520C9"/>
    <w:rsid w:val="00264CBF"/>
    <w:rsid w:val="00286946"/>
    <w:rsid w:val="00287946"/>
    <w:rsid w:val="002A1F8D"/>
    <w:rsid w:val="002D0DE1"/>
    <w:rsid w:val="002E20D6"/>
    <w:rsid w:val="002E5464"/>
    <w:rsid w:val="002E6C6E"/>
    <w:rsid w:val="002F208C"/>
    <w:rsid w:val="00311BB9"/>
    <w:rsid w:val="00325540"/>
    <w:rsid w:val="00360349"/>
    <w:rsid w:val="00370449"/>
    <w:rsid w:val="003A2D43"/>
    <w:rsid w:val="003A7758"/>
    <w:rsid w:val="003B77E7"/>
    <w:rsid w:val="003B796F"/>
    <w:rsid w:val="004311F6"/>
    <w:rsid w:val="004875BF"/>
    <w:rsid w:val="00493620"/>
    <w:rsid w:val="004A7778"/>
    <w:rsid w:val="004B0C7E"/>
    <w:rsid w:val="004B5F43"/>
    <w:rsid w:val="004C7E52"/>
    <w:rsid w:val="004D74D3"/>
    <w:rsid w:val="004E4DEA"/>
    <w:rsid w:val="0051133C"/>
    <w:rsid w:val="00521206"/>
    <w:rsid w:val="00522281"/>
    <w:rsid w:val="005367C9"/>
    <w:rsid w:val="005759CE"/>
    <w:rsid w:val="00580ACB"/>
    <w:rsid w:val="00592904"/>
    <w:rsid w:val="005959B7"/>
    <w:rsid w:val="005C54BB"/>
    <w:rsid w:val="005F401D"/>
    <w:rsid w:val="0060523B"/>
    <w:rsid w:val="0062708E"/>
    <w:rsid w:val="00650C36"/>
    <w:rsid w:val="00662D98"/>
    <w:rsid w:val="00666C91"/>
    <w:rsid w:val="00667DBA"/>
    <w:rsid w:val="00694294"/>
    <w:rsid w:val="006A1484"/>
    <w:rsid w:val="006E6647"/>
    <w:rsid w:val="006E7BDD"/>
    <w:rsid w:val="006F6CA7"/>
    <w:rsid w:val="00732B7D"/>
    <w:rsid w:val="00733D36"/>
    <w:rsid w:val="007525EF"/>
    <w:rsid w:val="00757CBE"/>
    <w:rsid w:val="007712BF"/>
    <w:rsid w:val="00777585"/>
    <w:rsid w:val="00784F29"/>
    <w:rsid w:val="00792554"/>
    <w:rsid w:val="00793DAD"/>
    <w:rsid w:val="007A138C"/>
    <w:rsid w:val="007B1C45"/>
    <w:rsid w:val="007B268B"/>
    <w:rsid w:val="007C67B0"/>
    <w:rsid w:val="007F2EF5"/>
    <w:rsid w:val="007F7C55"/>
    <w:rsid w:val="00825C55"/>
    <w:rsid w:val="00834F66"/>
    <w:rsid w:val="00836538"/>
    <w:rsid w:val="00842161"/>
    <w:rsid w:val="0084762F"/>
    <w:rsid w:val="00852EE3"/>
    <w:rsid w:val="008A2B94"/>
    <w:rsid w:val="008A5DA4"/>
    <w:rsid w:val="008B6F3B"/>
    <w:rsid w:val="008C3AEE"/>
    <w:rsid w:val="008C5C69"/>
    <w:rsid w:val="008C5FD4"/>
    <w:rsid w:val="008F1701"/>
    <w:rsid w:val="00900A0A"/>
    <w:rsid w:val="00904AA1"/>
    <w:rsid w:val="009130C8"/>
    <w:rsid w:val="00926D6C"/>
    <w:rsid w:val="0093092F"/>
    <w:rsid w:val="00935CF5"/>
    <w:rsid w:val="0095375D"/>
    <w:rsid w:val="00977CF1"/>
    <w:rsid w:val="00983017"/>
    <w:rsid w:val="00987F0B"/>
    <w:rsid w:val="00991524"/>
    <w:rsid w:val="009A32AE"/>
    <w:rsid w:val="009C0F03"/>
    <w:rsid w:val="009F135E"/>
    <w:rsid w:val="00A15875"/>
    <w:rsid w:val="00A41414"/>
    <w:rsid w:val="00A550DA"/>
    <w:rsid w:val="00AB009B"/>
    <w:rsid w:val="00AC3931"/>
    <w:rsid w:val="00AD6BE0"/>
    <w:rsid w:val="00AF1FF5"/>
    <w:rsid w:val="00B643D9"/>
    <w:rsid w:val="00B70F4B"/>
    <w:rsid w:val="00B92BE7"/>
    <w:rsid w:val="00B94950"/>
    <w:rsid w:val="00BD6105"/>
    <w:rsid w:val="00BF4B0A"/>
    <w:rsid w:val="00BF4F69"/>
    <w:rsid w:val="00C025DE"/>
    <w:rsid w:val="00C173A7"/>
    <w:rsid w:val="00C21B21"/>
    <w:rsid w:val="00C40C5F"/>
    <w:rsid w:val="00CA1DD2"/>
    <w:rsid w:val="00CB10CD"/>
    <w:rsid w:val="00CC23BB"/>
    <w:rsid w:val="00CC3D66"/>
    <w:rsid w:val="00CC4B59"/>
    <w:rsid w:val="00CC6D74"/>
    <w:rsid w:val="00CE2E0A"/>
    <w:rsid w:val="00D0134D"/>
    <w:rsid w:val="00D066AC"/>
    <w:rsid w:val="00D345F4"/>
    <w:rsid w:val="00D527E8"/>
    <w:rsid w:val="00D60522"/>
    <w:rsid w:val="00D623BE"/>
    <w:rsid w:val="00D633E9"/>
    <w:rsid w:val="00D72A95"/>
    <w:rsid w:val="00D75BBC"/>
    <w:rsid w:val="00DA5730"/>
    <w:rsid w:val="00DA5FFD"/>
    <w:rsid w:val="00DB1943"/>
    <w:rsid w:val="00DE161B"/>
    <w:rsid w:val="00DE5875"/>
    <w:rsid w:val="00DE7E5C"/>
    <w:rsid w:val="00DE7F16"/>
    <w:rsid w:val="00DF52CE"/>
    <w:rsid w:val="00E079D6"/>
    <w:rsid w:val="00E20A8E"/>
    <w:rsid w:val="00E50CA2"/>
    <w:rsid w:val="00E619E6"/>
    <w:rsid w:val="00E711CE"/>
    <w:rsid w:val="00E92D16"/>
    <w:rsid w:val="00EB0F54"/>
    <w:rsid w:val="00EB3716"/>
    <w:rsid w:val="00EB4EA5"/>
    <w:rsid w:val="00EC52BD"/>
    <w:rsid w:val="00EC6032"/>
    <w:rsid w:val="00EF0CA4"/>
    <w:rsid w:val="00EF1ED4"/>
    <w:rsid w:val="00F004DC"/>
    <w:rsid w:val="00F1016B"/>
    <w:rsid w:val="00F17C11"/>
    <w:rsid w:val="00F2312A"/>
    <w:rsid w:val="00F41E41"/>
    <w:rsid w:val="00F57960"/>
    <w:rsid w:val="00F729FF"/>
    <w:rsid w:val="00F971EF"/>
    <w:rsid w:val="00FA24C3"/>
    <w:rsid w:val="00FC5BFE"/>
    <w:rsid w:val="00FC7B38"/>
    <w:rsid w:val="00FE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4F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34F6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34F6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C6032"/>
    <w:pPr>
      <w:ind w:left="720"/>
      <w:contextualSpacing/>
    </w:pPr>
  </w:style>
  <w:style w:type="table" w:styleId="a7">
    <w:name w:val="Table Grid"/>
    <w:basedOn w:val="a1"/>
    <w:locked/>
    <w:rsid w:val="00CC4B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527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27E8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B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1B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nent.sochi-teplo.ru" TargetMode="External"/><Relationship Id="rId13" Type="http://schemas.openxmlformats.org/officeDocument/2006/relationships/hyperlink" Target="mailto:ste_soch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B9313DA57CC36DC1DFBCB5A2805A6C2BAA32D8F9ADDCFCA6F2FBF1h3w9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2066;fld=134;dst=1001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4260;fld=134;dst=10010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643558E33CEBDC268BBF095D254752A1CB8F35AA5935F3D112EB2ECF5D06C736C96A592E657A04z0g5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1BEF-A5DB-414F-8799-F13C66CD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Руденко</cp:lastModifiedBy>
  <cp:revision>4</cp:revision>
  <cp:lastPrinted>2014-05-26T06:47:00Z</cp:lastPrinted>
  <dcterms:created xsi:type="dcterms:W3CDTF">2014-06-25T05:36:00Z</dcterms:created>
  <dcterms:modified xsi:type="dcterms:W3CDTF">2015-12-07T13:02:00Z</dcterms:modified>
</cp:coreProperties>
</file>